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37E4" w14:textId="5E8666E2" w:rsidR="00B837AD" w:rsidRPr="00B837AD" w:rsidRDefault="00B837AD" w:rsidP="00B837AD">
      <w:pPr>
        <w:jc w:val="both"/>
        <w:outlineLvl w:val="0"/>
        <w:rPr>
          <w:rFonts w:asciiTheme="majorHAnsi" w:eastAsia="Times New Roman" w:hAnsiTheme="majorHAnsi" w:cs="Helvetica"/>
          <w:b/>
          <w:bCs/>
          <w:kern w:val="36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b/>
          <w:bCs/>
          <w:kern w:val="36"/>
          <w:sz w:val="24"/>
          <w:szCs w:val="24"/>
          <w:lang w:eastAsia="es-ES"/>
        </w:rPr>
        <w:t>Fuente:</w:t>
      </w:r>
      <w:r w:rsidR="00477C49">
        <w:rPr>
          <w:rFonts w:asciiTheme="majorHAnsi" w:eastAsia="Times New Roman" w:hAnsiTheme="majorHAnsi" w:cs="Helvetica"/>
          <w:b/>
          <w:bCs/>
          <w:kern w:val="36"/>
          <w:sz w:val="24"/>
          <w:szCs w:val="24"/>
          <w:lang w:eastAsia="es-ES"/>
        </w:rPr>
        <w:t xml:space="preserve"> </w:t>
      </w:r>
      <w:hyperlink r:id="rId5" w:history="1">
        <w:r w:rsidR="00477C49" w:rsidRPr="00525DEE">
          <w:rPr>
            <w:rStyle w:val="Hipervnculo"/>
            <w:rFonts w:asciiTheme="majorHAnsi" w:eastAsia="Times New Roman" w:hAnsiTheme="majorHAnsi" w:cs="Helvetica"/>
            <w:b/>
            <w:bCs/>
            <w:kern w:val="36"/>
            <w:sz w:val="24"/>
            <w:szCs w:val="24"/>
            <w:lang w:eastAsia="es-ES"/>
          </w:rPr>
          <w:t>https://hipertextual.com/2016/01/lenguaje-corporal</w:t>
        </w:r>
      </w:hyperlink>
    </w:p>
    <w:p w14:paraId="3E22EDC2" w14:textId="6525E0EA" w:rsidR="00B837AD" w:rsidRPr="00B837AD" w:rsidRDefault="00477C49" w:rsidP="00B837AD">
      <w:pPr>
        <w:jc w:val="both"/>
        <w:outlineLvl w:val="0"/>
        <w:rPr>
          <w:rFonts w:asciiTheme="majorHAnsi" w:eastAsia="Times New Roman" w:hAnsiTheme="majorHAnsi" w:cs="Helvetica"/>
          <w:b/>
          <w:bCs/>
          <w:kern w:val="36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6A1D62" wp14:editId="793251AA">
            <wp:simplePos x="0" y="0"/>
            <wp:positionH relativeFrom="margin">
              <wp:align>right</wp:align>
            </wp:positionH>
            <wp:positionV relativeFrom="margin">
              <wp:posOffset>271145</wp:posOffset>
            </wp:positionV>
            <wp:extent cx="2124075" cy="9048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813B3" w14:textId="77777777" w:rsidR="00B837AD" w:rsidRPr="00B837AD" w:rsidRDefault="00B837AD" w:rsidP="00B837AD">
      <w:pPr>
        <w:jc w:val="both"/>
        <w:outlineLvl w:val="0"/>
        <w:rPr>
          <w:rFonts w:asciiTheme="majorHAnsi" w:eastAsia="Times New Roman" w:hAnsiTheme="majorHAnsi" w:cs="Helvetica"/>
          <w:b/>
          <w:bCs/>
          <w:kern w:val="36"/>
          <w:sz w:val="32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b/>
          <w:bCs/>
          <w:kern w:val="36"/>
          <w:sz w:val="32"/>
          <w:szCs w:val="24"/>
          <w:lang w:eastAsia="es-ES"/>
        </w:rPr>
        <w:t>LENGUAJE CORPORAL, EL IDIOMA DE LO QUE NO SE DICE</w:t>
      </w:r>
    </w:p>
    <w:p w14:paraId="19E8AD45" w14:textId="77777777" w:rsidR="00B837AD" w:rsidRPr="00B837AD" w:rsidRDefault="00B837AD" w:rsidP="00B837AD">
      <w:pPr>
        <w:jc w:val="both"/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i/>
          <w:iCs/>
          <w:sz w:val="24"/>
          <w:szCs w:val="24"/>
          <w:lang w:eastAsia="es-ES"/>
        </w:rPr>
        <w:t>Entender el lenguaje corporal de las personas con las que conversas puede otorgarte una gran ventaja en términos de comunicación.</w:t>
      </w:r>
    </w:p>
    <w:p w14:paraId="0E4BF17B" w14:textId="77777777" w:rsidR="00B837AD" w:rsidRDefault="00B837AD" w:rsidP="00B837AD">
      <w:pPr>
        <w:jc w:val="both"/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</w:pPr>
    </w:p>
    <w:p w14:paraId="127BC51E" w14:textId="77777777" w:rsidR="00B837AD" w:rsidRDefault="00B837AD" w:rsidP="00B837AD">
      <w:pPr>
        <w:jc w:val="both"/>
        <w:rPr>
          <w:rFonts w:asciiTheme="majorHAnsi" w:eastAsia="Times New Roman" w:hAnsiTheme="majorHAnsi" w:cs="Helvetica"/>
          <w:b/>
          <w:bCs/>
          <w:color w:val="515151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  <w:t>por </w:t>
      </w:r>
      <w:hyperlink r:id="rId7" w:history="1">
        <w:r w:rsidRPr="00B837AD">
          <w:rPr>
            <w:rFonts w:asciiTheme="majorHAnsi" w:eastAsia="Times New Roman" w:hAnsiTheme="majorHAnsi" w:cs="Helvetica"/>
            <w:b/>
            <w:bCs/>
            <w:color w:val="101010"/>
            <w:sz w:val="24"/>
            <w:szCs w:val="24"/>
            <w:lang w:eastAsia="es-ES"/>
          </w:rPr>
          <w:t>Marianne Díaz Hernández</w:t>
        </w:r>
      </w:hyperlink>
    </w:p>
    <w:p w14:paraId="3145C3AD" w14:textId="3093A426" w:rsidR="00B837AD" w:rsidRDefault="00B837AD" w:rsidP="00B837AD">
      <w:pPr>
        <w:jc w:val="both"/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  <w:t>12 de enero de 2016</w:t>
      </w:r>
      <w:r w:rsidR="00477C49"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  <w:t xml:space="preserve">  </w:t>
      </w:r>
    </w:p>
    <w:p w14:paraId="5C708B07" w14:textId="77777777" w:rsidR="00B837AD" w:rsidRPr="00B837AD" w:rsidRDefault="00B837AD" w:rsidP="00B837AD">
      <w:pPr>
        <w:jc w:val="both"/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color w:val="515151"/>
          <w:sz w:val="24"/>
          <w:szCs w:val="24"/>
          <w:lang w:eastAsia="es-ES"/>
        </w:rPr>
        <w:t>Última actualización 11 de marzo de 2021</w:t>
      </w:r>
    </w:p>
    <w:p w14:paraId="64927ACF" w14:textId="77777777" w:rsidR="00B837AD" w:rsidRDefault="00B837AD" w:rsidP="00B837AD">
      <w:pPr>
        <w:shd w:val="clear" w:color="auto" w:fill="FFFFFF"/>
        <w:jc w:val="both"/>
        <w:rPr>
          <w:rFonts w:asciiTheme="majorHAnsi" w:eastAsia="Times New Roman" w:hAnsiTheme="majorHAnsi" w:cs="Times New Roman"/>
          <w:color w:val="111111"/>
          <w:sz w:val="24"/>
          <w:szCs w:val="24"/>
          <w:lang w:eastAsia="es-ES"/>
        </w:rPr>
      </w:pPr>
    </w:p>
    <w:p w14:paraId="627E4D49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A todos nos ha sucedido encontrarnos en una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conversación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con alguien y no creerle lo que nos están diciendo.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Una sensación nos dice que algo no encaja,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como si estuvieran diciendo una cosa con su voz y otra con su rostro. Esto se debe a que solamente un porcentaje del contenido de nuestras 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comunicaciones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 es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verbal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y el resto se encuentra contenido en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gestos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posiciones del cuerpo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y otros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aspectos psicológicos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y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no verbales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de la comunicación.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La </w:t>
      </w:r>
      <w:r w:rsidRPr="00B837A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comunicación no verbal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 xml:space="preserve"> es anterior al </w:t>
      </w:r>
      <w:r w:rsidRPr="00B837A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lenguaje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,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 y se encuentra también en los animales, sin </w:t>
      </w:r>
      <w:proofErr w:type="gramStart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embargo</w:t>
      </w:r>
      <w:proofErr w:type="gramEnd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no ha sido estudiada en la misma proporción que la comunicación verbal, posiblemente por ser más difícil de interpretar.</w:t>
      </w:r>
    </w:p>
    <w:p w14:paraId="2267CD8D" w14:textId="77777777" w:rsid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Esto es lo que conocemos por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"</w:t>
      </w:r>
      <w:r w:rsidRPr="00B837AD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</w:rPr>
        <w:t>lenguaje corporal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"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, un flujo de información y datos tan amplio, </w:t>
      </w:r>
      <w:proofErr w:type="gramStart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que</w:t>
      </w:r>
      <w:proofErr w:type="gramEnd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si estamos verdaderamente atentos y aprendemos a prestarle la atención debida, puede resultarnos de una inmensa utilidad para aprender a comprender mejor a otras personas y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comunicarnos con ellos de manera más efectiva,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tanto al comprender e interpretar sus mensajes como al ser más conscientes de los mensajes que nosotros enviamos.</w:t>
      </w:r>
    </w:p>
    <w:p w14:paraId="03456082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</w:p>
    <w:p w14:paraId="17941D3E" w14:textId="77777777" w:rsidR="00B837AD" w:rsidRPr="00B837AD" w:rsidRDefault="00B837AD" w:rsidP="00B837AD">
      <w:pPr>
        <w:shd w:val="clear" w:color="auto" w:fill="FFFFFF"/>
        <w:outlineLvl w:val="1"/>
        <w:rPr>
          <w:rFonts w:asciiTheme="majorHAnsi" w:eastAsia="Times New Roman" w:hAnsiTheme="majorHAnsi" w:cs="Helvetica"/>
          <w:b/>
          <w:bCs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b/>
          <w:bCs/>
          <w:sz w:val="24"/>
          <w:szCs w:val="24"/>
          <w:lang w:eastAsia="es-ES"/>
        </w:rPr>
        <w:t>CONFIANZA: FÍNGELO HASTA QUE LO LOGRES</w:t>
      </w:r>
    </w:p>
    <w:p w14:paraId="283287FA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Existen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signos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y </w:t>
      </w:r>
      <w:r w:rsidRPr="00B837AD">
        <w:rPr>
          <w:rFonts w:asciiTheme="majorHAnsi" w:eastAsia="Times New Roman" w:hAnsiTheme="majorHAnsi" w:cs="Times New Roman"/>
          <w:b/>
          <w:sz w:val="24"/>
          <w:szCs w:val="24"/>
          <w:lang w:eastAsia="es-ES"/>
        </w:rPr>
        <w:t>señales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que indican con facilidad si una persona tiene confianza en sí mismo: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pararse derecho, con los hombros hacia atrás, mantener el contacto visual, hablar con claridad.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Lo contrario -encorvarse, hablar demasiado rápido o en voz demasiado baja, evadir la mirada- indican lo contrario, que una persona no tiene confianza o está nerviosa. Al saber esto, puedes adoptar los gestos y posturas necesarias en una situación en la que necesitas proyectar confianza, incluso cuando no la estés sintiendo del todo.</w:t>
      </w:r>
    </w:p>
    <w:p w14:paraId="359751FF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Otros signos clásicos son, por ejemplo,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señales de que una persona está a la defensiva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: </w:t>
      </w:r>
      <w:proofErr w:type="gramStart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los brazos cruzados sobre el pecho mientras habla</w:t>
      </w:r>
      <w:proofErr w:type="gramEnd"/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 o escucha, o alejar el cuerpo de su interlocutor. Una persona que está escuchando de manera abierta tendrá los brazos descruzados y apuntará con los pies a la persona con quien habla. Estos son mecanismos que pueden servir para saber si el grupo a quien hablas en 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lastRenderedPageBreak/>
        <w:t>una presentación está en desacuerdo o no está recibiendo tus ideas de la manera más ideal.</w:t>
      </w:r>
    </w:p>
    <w:p w14:paraId="093164C1" w14:textId="1C5F5C67" w:rsidR="00B837AD" w:rsidRPr="00B837AD" w:rsidRDefault="002A3713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6AEF5F46" wp14:editId="100EA1B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C3C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46F2EDAB" w14:textId="77777777" w:rsid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Otros signos pueden indicarte que </w:t>
      </w: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tu audiencia está aburrida o no está conectándose con el contenido: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la cabeza hacia abajo, los ojos distraídos o mirando hacia otra parte, gestos con las manos -como jugar con un bolígrafo- o sentarse en la silla en una posición demasiado relajada, en lugar de alerta.</w:t>
      </w:r>
    </w:p>
    <w:p w14:paraId="7094A3BE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</w:p>
    <w:p w14:paraId="115A9C13" w14:textId="77777777" w:rsidR="00B837AD" w:rsidRPr="00B837AD" w:rsidRDefault="00B837AD" w:rsidP="00B837AD">
      <w:pPr>
        <w:shd w:val="clear" w:color="auto" w:fill="FFFFFF"/>
        <w:jc w:val="both"/>
        <w:outlineLvl w:val="1"/>
        <w:rPr>
          <w:rFonts w:asciiTheme="majorHAnsi" w:eastAsia="Times New Roman" w:hAnsiTheme="majorHAnsi" w:cs="Helvetica"/>
          <w:b/>
          <w:bCs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Helvetica"/>
          <w:b/>
          <w:bCs/>
          <w:sz w:val="24"/>
          <w:szCs w:val="24"/>
          <w:lang w:eastAsia="es-ES"/>
        </w:rPr>
        <w:t>¿ME ESTÁS MINTIENDO?</w:t>
      </w:r>
    </w:p>
    <w:p w14:paraId="5C2235AE" w14:textId="77777777" w:rsidR="00B837AD" w:rsidRPr="00B837AD" w:rsidRDefault="00B837AD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Una de las conductas más sencillas de delatar a través del lenguaje corporal es la mentira.</w:t>
      </w:r>
      <w:r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Una persona que miente muy probablemente mantendrá poco contacto visual, y puede realizar gestos como cubrirse la boca con los dedos al hablar. También puede experimentar cambios en la voz, como un registro elevado, una voz más aguda o aclararse la garganta de manera continua. Algunos signos más difíciles de detectar a simple vista son el incremento en la tasa de respiración, la contracción de las pupilas o el leve enrojecimiento del rostro.</w:t>
      </w:r>
    </w:p>
    <w:p w14:paraId="27723791" w14:textId="6DAA6CFD" w:rsidR="00B837AD" w:rsidRPr="00B837AD" w:rsidRDefault="00477C49" w:rsidP="00B837AD">
      <w:pPr>
        <w:shd w:val="clear" w:color="auto" w:fill="FFFFFF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3B154" wp14:editId="3E2415DA">
            <wp:simplePos x="0" y="0"/>
            <wp:positionH relativeFrom="margin">
              <wp:align>right</wp:align>
            </wp:positionH>
            <wp:positionV relativeFrom="margin">
              <wp:posOffset>3853180</wp:posOffset>
            </wp:positionV>
            <wp:extent cx="2019300" cy="11811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837AD"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Es importante tener en cuenta que </w:t>
      </w:r>
      <w:r w:rsidR="00B837AD"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el lenguaje corporal varía no sólo de persona a persona, sino también de cultura a cultura</w:t>
      </w:r>
      <w:r w:rsidR="00B837AD"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 por lo cual es importante no aventurar conclusiones apresuradas, sino tomarlo como un factor a ponderar junto con otros vehículos de </w:t>
      </w:r>
      <w:r w:rsidR="00B837AD"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información</w:t>
      </w:r>
      <w:r w:rsidR="00B837AD"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, incluyendo el lenguaje verbal. Algunas de las señales de que una persona está mintiendo pueden indicar simplemente que está nerviosa, y ese estado de nerviosismo podría ser causado por otros factores. El lenguaje no verbal puede ser simplemente </w:t>
      </w:r>
      <w:r w:rsidR="00B837AD" w:rsidRPr="00B837AD">
        <w:rPr>
          <w:rFonts w:asciiTheme="majorHAnsi" w:eastAsia="Times New Roman" w:hAnsiTheme="majorHAnsi" w:cs="Times New Roman"/>
          <w:bCs/>
          <w:sz w:val="24"/>
          <w:szCs w:val="24"/>
          <w:lang w:eastAsia="es-ES"/>
        </w:rPr>
        <w:t>una señal a tener en consideración para investigar más</w:t>
      </w:r>
      <w:r w:rsidR="00B837AD" w:rsidRPr="00B837AD">
        <w:rPr>
          <w:rFonts w:asciiTheme="majorHAnsi" w:eastAsia="Times New Roman" w:hAnsiTheme="majorHAnsi" w:cs="Times New Roman"/>
          <w:sz w:val="24"/>
          <w:szCs w:val="24"/>
          <w:lang w:eastAsia="es-ES"/>
        </w:rPr>
        <w:t>, en vez de tomarte lo que te digan por cierto a la primera de cambio.</w:t>
      </w:r>
    </w:p>
    <w:p w14:paraId="63CA89F8" w14:textId="77777777" w:rsidR="00A81A6B" w:rsidRDefault="00477C49" w:rsidP="00B837AD">
      <w:pPr>
        <w:ind w:firstLine="709"/>
        <w:jc w:val="both"/>
        <w:rPr>
          <w:rFonts w:asciiTheme="majorHAnsi" w:hAnsiTheme="majorHAnsi"/>
          <w:sz w:val="24"/>
          <w:szCs w:val="24"/>
        </w:rPr>
      </w:pPr>
    </w:p>
    <w:p w14:paraId="6C1BD631" w14:textId="77777777" w:rsidR="00B837AD" w:rsidRPr="00443BC0" w:rsidRDefault="00B837AD" w:rsidP="00B837AD">
      <w:pPr>
        <w:ind w:firstLine="709"/>
        <w:jc w:val="center"/>
        <w:rPr>
          <w:rFonts w:asciiTheme="majorHAnsi" w:hAnsiTheme="majorHAnsi"/>
          <w:b/>
          <w:sz w:val="28"/>
          <w:szCs w:val="24"/>
        </w:rPr>
      </w:pPr>
      <w:r w:rsidRPr="00443BC0">
        <w:rPr>
          <w:rFonts w:asciiTheme="majorHAnsi" w:hAnsiTheme="majorHAnsi"/>
          <w:b/>
          <w:sz w:val="28"/>
          <w:szCs w:val="24"/>
        </w:rPr>
        <w:t>ACTIVIDADES</w:t>
      </w:r>
    </w:p>
    <w:p w14:paraId="02F5139C" w14:textId="77777777" w:rsidR="00B837AD" w:rsidRPr="00443BC0" w:rsidRDefault="00B837AD" w:rsidP="00B837AD">
      <w:pPr>
        <w:ind w:firstLine="709"/>
        <w:jc w:val="center"/>
        <w:rPr>
          <w:rFonts w:asciiTheme="majorHAnsi" w:hAnsiTheme="majorHAnsi"/>
          <w:b/>
          <w:sz w:val="24"/>
          <w:szCs w:val="24"/>
        </w:rPr>
      </w:pPr>
    </w:p>
    <w:p w14:paraId="0EFDFA40" w14:textId="3D6BDA81" w:rsidR="00B837AD" w:rsidRPr="00443BC0" w:rsidRDefault="00B837AD" w:rsidP="00B837AD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443BC0">
        <w:rPr>
          <w:rFonts w:asciiTheme="majorHAnsi" w:hAnsiTheme="majorHAnsi"/>
          <w:b/>
          <w:color w:val="0070C0"/>
          <w:sz w:val="24"/>
          <w:szCs w:val="24"/>
        </w:rPr>
        <w:t>ANTES DE LA LECTURA</w:t>
      </w:r>
    </w:p>
    <w:p w14:paraId="40763408" w14:textId="77777777" w:rsidR="00F1489F" w:rsidRPr="00443BC0" w:rsidRDefault="00F1489F" w:rsidP="00B837AD">
      <w:pPr>
        <w:jc w:val="both"/>
        <w:rPr>
          <w:rFonts w:asciiTheme="majorHAnsi" w:hAnsiTheme="majorHAnsi"/>
          <w:b/>
          <w:sz w:val="24"/>
          <w:szCs w:val="24"/>
        </w:rPr>
      </w:pPr>
      <w:r w:rsidRPr="00443BC0">
        <w:rPr>
          <w:rFonts w:asciiTheme="majorHAnsi" w:hAnsiTheme="majorHAnsi"/>
          <w:b/>
          <w:sz w:val="24"/>
          <w:szCs w:val="24"/>
        </w:rPr>
        <w:t>Batería de preguntas similares a estas:</w:t>
      </w:r>
    </w:p>
    <w:p w14:paraId="11B6EC07" w14:textId="77777777" w:rsidR="00B837AD" w:rsidRPr="00443BC0" w:rsidRDefault="00B837AD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1. Lee el título del texto: ¿cuál crees que es su contenido?</w:t>
      </w:r>
    </w:p>
    <w:p w14:paraId="31898935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2. ¿Qué quiere decir “lenguaje corporal”?</w:t>
      </w:r>
    </w:p>
    <w:p w14:paraId="046186BB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3. ¿Qué informaciones puedes comunicar con tu cuerpo?</w:t>
      </w:r>
    </w:p>
    <w:p w14:paraId="2C7A6A8F" w14:textId="77777777" w:rsidR="00B837AD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4</w:t>
      </w:r>
      <w:r w:rsidR="00B837AD" w:rsidRPr="00443BC0">
        <w:rPr>
          <w:rFonts w:asciiTheme="majorHAnsi" w:hAnsiTheme="majorHAnsi"/>
          <w:sz w:val="24"/>
          <w:szCs w:val="24"/>
        </w:rPr>
        <w:t>. ¿Qué es un idioma? ¿Qué características tiene?</w:t>
      </w:r>
    </w:p>
    <w:p w14:paraId="6F56B362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</w:p>
    <w:p w14:paraId="6C2CA2B9" w14:textId="77777777" w:rsidR="00B837AD" w:rsidRPr="00443BC0" w:rsidRDefault="00B837AD" w:rsidP="00B837AD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443BC0">
        <w:rPr>
          <w:rFonts w:asciiTheme="majorHAnsi" w:hAnsiTheme="majorHAnsi"/>
          <w:b/>
          <w:color w:val="0070C0"/>
          <w:sz w:val="24"/>
          <w:szCs w:val="24"/>
        </w:rPr>
        <w:t>DURANTE LA LECTURA</w:t>
      </w:r>
    </w:p>
    <w:p w14:paraId="076B713F" w14:textId="77777777" w:rsidR="00F1489F" w:rsidRPr="00443BC0" w:rsidRDefault="00F1489F" w:rsidP="00B837AD">
      <w:pPr>
        <w:jc w:val="both"/>
        <w:rPr>
          <w:rFonts w:asciiTheme="majorHAnsi" w:hAnsiTheme="majorHAnsi"/>
          <w:b/>
          <w:sz w:val="24"/>
          <w:szCs w:val="24"/>
        </w:rPr>
      </w:pPr>
      <w:r w:rsidRPr="00443BC0">
        <w:rPr>
          <w:rFonts w:asciiTheme="majorHAnsi" w:hAnsiTheme="majorHAnsi"/>
          <w:b/>
          <w:sz w:val="24"/>
          <w:szCs w:val="24"/>
        </w:rPr>
        <w:t>La lectura se hará con un lápiz en la mano. Se pedirá a los alumnos que subrayen palabras del campo de la experiencia del lenguaje.</w:t>
      </w:r>
    </w:p>
    <w:p w14:paraId="3FE42FDD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 xml:space="preserve">1. </w:t>
      </w:r>
      <w:r w:rsidR="00862EC3" w:rsidRPr="00443BC0">
        <w:rPr>
          <w:rFonts w:asciiTheme="majorHAnsi" w:hAnsiTheme="majorHAnsi"/>
          <w:sz w:val="24"/>
          <w:szCs w:val="24"/>
        </w:rPr>
        <w:t>¿En qué lugar del texto se determina la idea principal? ¿Cuál es esa idea?</w:t>
      </w:r>
    </w:p>
    <w:p w14:paraId="300D110B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 xml:space="preserve">2. ¿Cuál es la finalidad de este post de un blog de psicología: </w:t>
      </w:r>
    </w:p>
    <w:p w14:paraId="0053B216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lastRenderedPageBreak/>
        <w:tab/>
        <w:t>A) Narrar un hecho</w:t>
      </w:r>
    </w:p>
    <w:p w14:paraId="25E3965D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ab/>
        <w:t>B) Opinar para convencernos de algo</w:t>
      </w:r>
    </w:p>
    <w:p w14:paraId="270C333F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ab/>
        <w:t>C) Informar y explicar algo</w:t>
      </w:r>
    </w:p>
    <w:p w14:paraId="1A16C85D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ab/>
        <w:t>D) Enseñar cómo se hace algo</w:t>
      </w:r>
    </w:p>
    <w:p w14:paraId="77114E68" w14:textId="77777777" w:rsidR="00862EC3" w:rsidRPr="00443BC0" w:rsidRDefault="00862EC3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3. Identifica: titular, introducción, desarrollo (ejemplo 1 y ejemplo 2), conclusión y autoría.</w:t>
      </w:r>
    </w:p>
    <w:p w14:paraId="6DF9D594" w14:textId="77777777" w:rsidR="00B837AD" w:rsidRPr="00443BC0" w:rsidRDefault="00B837AD" w:rsidP="00B837AD">
      <w:pPr>
        <w:jc w:val="both"/>
        <w:rPr>
          <w:rFonts w:asciiTheme="majorHAnsi" w:hAnsiTheme="majorHAnsi"/>
          <w:b/>
          <w:sz w:val="24"/>
          <w:szCs w:val="24"/>
        </w:rPr>
      </w:pPr>
    </w:p>
    <w:p w14:paraId="24837AE4" w14:textId="77777777" w:rsidR="00F1489F" w:rsidRPr="00443BC0" w:rsidRDefault="00B837AD" w:rsidP="00B837AD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443BC0">
        <w:rPr>
          <w:rFonts w:asciiTheme="majorHAnsi" w:hAnsiTheme="majorHAnsi"/>
          <w:b/>
          <w:color w:val="0070C0"/>
          <w:sz w:val="24"/>
          <w:szCs w:val="24"/>
        </w:rPr>
        <w:t>DESPUÉS DE LA LECTURA</w:t>
      </w:r>
    </w:p>
    <w:p w14:paraId="630E347F" w14:textId="77777777" w:rsidR="00F1489F" w:rsidRPr="00443BC0" w:rsidRDefault="00F1489F" w:rsidP="00B837AD">
      <w:pPr>
        <w:jc w:val="both"/>
        <w:rPr>
          <w:rFonts w:asciiTheme="majorHAnsi" w:hAnsiTheme="majorHAnsi"/>
          <w:b/>
          <w:sz w:val="24"/>
          <w:szCs w:val="24"/>
        </w:rPr>
      </w:pPr>
      <w:r w:rsidRPr="00443BC0">
        <w:rPr>
          <w:rFonts w:asciiTheme="majorHAnsi" w:hAnsiTheme="majorHAnsi"/>
          <w:b/>
          <w:sz w:val="24"/>
          <w:szCs w:val="24"/>
        </w:rPr>
        <w:t>Batería de p</w:t>
      </w:r>
      <w:r w:rsidR="00862EC3" w:rsidRPr="00443BC0">
        <w:rPr>
          <w:rFonts w:asciiTheme="majorHAnsi" w:hAnsiTheme="majorHAnsi"/>
          <w:b/>
          <w:sz w:val="24"/>
          <w:szCs w:val="24"/>
        </w:rPr>
        <w:t xml:space="preserve">reguntas de reflexión, </w:t>
      </w:r>
      <w:r w:rsidRPr="00443BC0">
        <w:rPr>
          <w:rFonts w:asciiTheme="majorHAnsi" w:hAnsiTheme="majorHAnsi"/>
          <w:b/>
          <w:sz w:val="24"/>
          <w:szCs w:val="24"/>
        </w:rPr>
        <w:t>opinión</w:t>
      </w:r>
      <w:r w:rsidR="00862EC3" w:rsidRPr="00443BC0">
        <w:rPr>
          <w:rFonts w:asciiTheme="majorHAnsi" w:hAnsiTheme="majorHAnsi"/>
          <w:b/>
          <w:sz w:val="24"/>
          <w:szCs w:val="24"/>
        </w:rPr>
        <w:t xml:space="preserve"> e investigación</w:t>
      </w:r>
      <w:r w:rsidRPr="00443BC0">
        <w:rPr>
          <w:rFonts w:asciiTheme="majorHAnsi" w:hAnsiTheme="majorHAnsi"/>
          <w:b/>
          <w:sz w:val="24"/>
          <w:szCs w:val="24"/>
        </w:rPr>
        <w:t xml:space="preserve"> como estas:</w:t>
      </w:r>
    </w:p>
    <w:p w14:paraId="3300EAC4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1. ¿Te habías parado a pensar alguna vez en la importancia de tus gestos?</w:t>
      </w:r>
    </w:p>
    <w:p w14:paraId="453B39FE" w14:textId="77777777" w:rsidR="00F1489F" w:rsidRPr="00443BC0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>2. Si una persona te dice que sí con la cabeza</w:t>
      </w:r>
    </w:p>
    <w:p w14:paraId="0C2CA87B" w14:textId="77777777" w:rsidR="00F1489F" w:rsidRPr="00443BC0" w:rsidRDefault="00F1489F" w:rsidP="00443BC0">
      <w:pPr>
        <w:tabs>
          <w:tab w:val="left" w:pos="7350"/>
        </w:tabs>
        <w:jc w:val="both"/>
        <w:rPr>
          <w:rFonts w:asciiTheme="majorHAnsi" w:hAnsiTheme="majorHAnsi"/>
          <w:sz w:val="24"/>
          <w:szCs w:val="24"/>
        </w:rPr>
      </w:pPr>
      <w:r w:rsidRPr="00443BC0">
        <w:rPr>
          <w:rFonts w:asciiTheme="majorHAnsi" w:hAnsiTheme="majorHAnsi"/>
          <w:sz w:val="24"/>
          <w:szCs w:val="24"/>
        </w:rPr>
        <w:t xml:space="preserve">3. El lenguaje </w:t>
      </w:r>
      <w:r w:rsidR="00862EC3" w:rsidRPr="00443BC0">
        <w:rPr>
          <w:rFonts w:asciiTheme="majorHAnsi" w:hAnsiTheme="majorHAnsi"/>
          <w:sz w:val="24"/>
          <w:szCs w:val="24"/>
        </w:rPr>
        <w:t>corporal</w:t>
      </w:r>
      <w:r w:rsidRPr="00443BC0">
        <w:rPr>
          <w:rFonts w:asciiTheme="majorHAnsi" w:hAnsiTheme="majorHAnsi"/>
          <w:sz w:val="24"/>
          <w:szCs w:val="24"/>
        </w:rPr>
        <w:t xml:space="preserve"> no es universal:</w:t>
      </w:r>
      <w:r w:rsidR="00443BC0" w:rsidRPr="00443BC0">
        <w:rPr>
          <w:rFonts w:asciiTheme="majorHAnsi" w:hAnsiTheme="majorHAnsi"/>
          <w:sz w:val="24"/>
          <w:szCs w:val="24"/>
        </w:rPr>
        <w:tab/>
      </w:r>
    </w:p>
    <w:p w14:paraId="28483D0B" w14:textId="77777777" w:rsidR="00F1489F" w:rsidRDefault="00F1489F" w:rsidP="00862EC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862EC3">
        <w:rPr>
          <w:rFonts w:asciiTheme="majorHAnsi" w:hAnsiTheme="majorHAnsi"/>
          <w:sz w:val="24"/>
          <w:szCs w:val="24"/>
        </w:rPr>
        <w:t xml:space="preserve">En español, asentimos </w:t>
      </w:r>
      <w:r w:rsidR="00862EC3" w:rsidRPr="00862EC3">
        <w:rPr>
          <w:rFonts w:asciiTheme="majorHAnsi" w:hAnsiTheme="majorHAnsi"/>
          <w:sz w:val="24"/>
          <w:szCs w:val="24"/>
        </w:rPr>
        <w:t>moviendo</w:t>
      </w:r>
      <w:r w:rsidRPr="00862EC3">
        <w:rPr>
          <w:rFonts w:asciiTheme="majorHAnsi" w:hAnsiTheme="majorHAnsi"/>
          <w:sz w:val="24"/>
          <w:szCs w:val="24"/>
        </w:rPr>
        <w:t xml:space="preserve"> la cabeza de arriba abajo. ¿De qué manera asienten los búlgaros? </w:t>
      </w:r>
    </w:p>
    <w:p w14:paraId="765A97F9" w14:textId="77777777" w:rsidR="00862EC3" w:rsidRPr="00862EC3" w:rsidRDefault="00862EC3" w:rsidP="00862EC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un español levanta dos dedos, simboliza “victoria”. ¿Qué significa ese gesto para un inglés?</w:t>
      </w:r>
    </w:p>
    <w:p w14:paraId="0C852884" w14:textId="77777777" w:rsidR="00F1489F" w:rsidRPr="00F1489F" w:rsidRDefault="00F1489F" w:rsidP="00B837A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Comunicamos siempre, hasta estando en silencio. Imagina una situación en la que el silencio tenga un valor comunicativo.</w:t>
      </w:r>
    </w:p>
    <w:p w14:paraId="6B700992" w14:textId="77777777" w:rsidR="00F1489F" w:rsidRPr="00B837AD" w:rsidRDefault="00F1489F" w:rsidP="00B837AD">
      <w:pPr>
        <w:jc w:val="both"/>
        <w:rPr>
          <w:rFonts w:asciiTheme="majorHAnsi" w:hAnsiTheme="majorHAnsi"/>
          <w:b/>
          <w:sz w:val="24"/>
          <w:szCs w:val="24"/>
        </w:rPr>
      </w:pPr>
    </w:p>
    <w:p w14:paraId="442C1A07" w14:textId="73A22166" w:rsidR="00B837AD" w:rsidRPr="00B837AD" w:rsidRDefault="00477C49" w:rsidP="00B837AD">
      <w:pPr>
        <w:ind w:firstLine="709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8F28B5" wp14:editId="6A82C0CE">
            <wp:simplePos x="1533525" y="4819650"/>
            <wp:positionH relativeFrom="margin">
              <wp:align>right</wp:align>
            </wp:positionH>
            <wp:positionV relativeFrom="margin">
              <wp:align>bottom</wp:align>
            </wp:positionV>
            <wp:extent cx="2428875" cy="11811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37AD" w:rsidRPr="00B837AD" w:rsidSect="00D81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2D8A"/>
    <w:multiLevelType w:val="hybridMultilevel"/>
    <w:tmpl w:val="95AE9E5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6381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AD"/>
    <w:rsid w:val="00065AF0"/>
    <w:rsid w:val="000D5B70"/>
    <w:rsid w:val="000F4D4A"/>
    <w:rsid w:val="00172A20"/>
    <w:rsid w:val="001D25AC"/>
    <w:rsid w:val="002A3713"/>
    <w:rsid w:val="002D3639"/>
    <w:rsid w:val="003F1A28"/>
    <w:rsid w:val="00443BC0"/>
    <w:rsid w:val="00477C49"/>
    <w:rsid w:val="004B44AE"/>
    <w:rsid w:val="007C0683"/>
    <w:rsid w:val="00862EC3"/>
    <w:rsid w:val="00B837AD"/>
    <w:rsid w:val="00D81BDE"/>
    <w:rsid w:val="00F1489F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59E8"/>
  <w15:docId w15:val="{A6697D8B-F789-47BD-A79C-7602830F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DE"/>
  </w:style>
  <w:style w:type="paragraph" w:styleId="Ttulo1">
    <w:name w:val="heading 1"/>
    <w:basedOn w:val="Normal"/>
    <w:link w:val="Ttulo1Car"/>
    <w:uiPriority w:val="9"/>
    <w:qFormat/>
    <w:rsid w:val="00B83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83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7A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837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byline">
    <w:name w:val="byline"/>
    <w:basedOn w:val="Fuentedeprrafopredeter"/>
    <w:rsid w:val="00B837AD"/>
  </w:style>
  <w:style w:type="character" w:customStyle="1" w:styleId="author">
    <w:name w:val="author"/>
    <w:basedOn w:val="Fuentedeprrafopredeter"/>
    <w:rsid w:val="00B837AD"/>
  </w:style>
  <w:style w:type="character" w:styleId="Hipervnculo">
    <w:name w:val="Hyperlink"/>
    <w:basedOn w:val="Fuentedeprrafopredeter"/>
    <w:uiPriority w:val="99"/>
    <w:unhideWhenUsed/>
    <w:rsid w:val="00B837AD"/>
    <w:rPr>
      <w:color w:val="0000FF"/>
      <w:u w:val="single"/>
    </w:rPr>
  </w:style>
  <w:style w:type="character" w:customStyle="1" w:styleId="posted-on">
    <w:name w:val="posted-on"/>
    <w:basedOn w:val="Fuentedeprrafopredeter"/>
    <w:rsid w:val="00B837AD"/>
  </w:style>
  <w:style w:type="character" w:customStyle="1" w:styleId="updated-label">
    <w:name w:val="updated-label"/>
    <w:basedOn w:val="Fuentedeprrafopredeter"/>
    <w:rsid w:val="00B837AD"/>
  </w:style>
  <w:style w:type="paragraph" w:styleId="NormalWeb">
    <w:name w:val="Normal (Web)"/>
    <w:basedOn w:val="Normal"/>
    <w:uiPriority w:val="99"/>
    <w:semiHidden/>
    <w:unhideWhenUsed/>
    <w:rsid w:val="00B8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37A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7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2EC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77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42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pertextual.com/author/mariannedi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ipertextual.com/2016/01/lenguaje-corpor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Raúl Sáinz García</cp:lastModifiedBy>
  <cp:revision>2</cp:revision>
  <dcterms:created xsi:type="dcterms:W3CDTF">2022-05-18T10:09:00Z</dcterms:created>
  <dcterms:modified xsi:type="dcterms:W3CDTF">2022-05-18T10:09:00Z</dcterms:modified>
</cp:coreProperties>
</file>