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2476"/>
        <w:tblW w:w="0" w:type="auto"/>
        <w:tblLook w:val="04A0" w:firstRow="1" w:lastRow="0" w:firstColumn="1" w:lastColumn="0" w:noHBand="0" w:noVBand="1"/>
      </w:tblPr>
      <w:tblGrid>
        <w:gridCol w:w="4159"/>
        <w:gridCol w:w="2155"/>
        <w:gridCol w:w="2180"/>
      </w:tblGrid>
      <w:tr w:rsidR="00FC60E5" w:rsidRPr="00E34FFB" w14:paraId="2F800C33" w14:textId="77777777" w:rsidTr="00E34FFB">
        <w:trPr>
          <w:trHeight w:val="411"/>
        </w:trPr>
        <w:tc>
          <w:tcPr>
            <w:tcW w:w="4159" w:type="dxa"/>
            <w:vAlign w:val="center"/>
          </w:tcPr>
          <w:p w14:paraId="159DF86A" w14:textId="4552A606" w:rsidR="00FC60E5" w:rsidRPr="00E34FFB" w:rsidRDefault="00E34FFB" w:rsidP="00E34FFB">
            <w:pPr>
              <w:pStyle w:val="Standard"/>
              <w:autoSpaceDE w:val="0"/>
              <w:rPr>
                <w:rFonts w:ascii="Arial" w:eastAsia="DAAAAA+TimesNewRomanPSMT" w:hAnsi="Arial" w:cs="Arial"/>
                <w:b/>
                <w:sz w:val="22"/>
                <w:szCs w:val="20"/>
              </w:rPr>
            </w:pPr>
            <w:r w:rsidRPr="00382F53">
              <w:rPr>
                <w:rFonts w:ascii="Arial" w:eastAsia="DAAAAA+TimesNewRomanPSMT" w:hAnsi="Arial" w:cs="Arial"/>
                <w:b/>
                <w:color w:val="000000" w:themeColor="text1"/>
                <w:sz w:val="22"/>
                <w:szCs w:val="20"/>
              </w:rPr>
              <w:t>Nombre actividad</w:t>
            </w:r>
            <w:r w:rsidR="00382F53" w:rsidRPr="00382F53">
              <w:rPr>
                <w:rFonts w:ascii="Arial" w:eastAsia="DAAAAA+TimesNewRomanPSMT" w:hAnsi="Arial" w:cs="Arial"/>
                <w:b/>
                <w:color w:val="000000" w:themeColor="text1"/>
                <w:sz w:val="22"/>
                <w:szCs w:val="20"/>
              </w:rPr>
              <w:t xml:space="preserve">: </w:t>
            </w:r>
            <w:proofErr w:type="spellStart"/>
            <w:r w:rsidR="00382F53" w:rsidRPr="00382F53">
              <w:rPr>
                <w:rFonts w:ascii="Arial" w:eastAsia="DAAAAA+TimesNewRomanPSMT" w:hAnsi="Arial" w:cs="Arial"/>
                <w:b/>
                <w:color w:val="000000" w:themeColor="text1"/>
                <w:sz w:val="22"/>
                <w:szCs w:val="20"/>
              </w:rPr>
              <w:t>Débat</w:t>
            </w:r>
            <w:proofErr w:type="spellEnd"/>
            <w:r w:rsidR="00382F53" w:rsidRPr="00382F53">
              <w:rPr>
                <w:rFonts w:ascii="Arial" w:eastAsia="DAAAAA+TimesNewRomanPSMT" w:hAnsi="Arial" w:cs="Arial"/>
                <w:b/>
                <w:color w:val="000000" w:themeColor="text1"/>
                <w:sz w:val="22"/>
                <w:szCs w:val="20"/>
              </w:rPr>
              <w:t xml:space="preserve"> Darwin</w:t>
            </w:r>
          </w:p>
        </w:tc>
        <w:tc>
          <w:tcPr>
            <w:tcW w:w="2155" w:type="dxa"/>
            <w:vAlign w:val="center"/>
          </w:tcPr>
          <w:p w14:paraId="684FA571" w14:textId="73C82A29" w:rsidR="00FC60E5" w:rsidRPr="00E34FFB" w:rsidRDefault="00FC60E5" w:rsidP="00E34FFB">
            <w:pPr>
              <w:pStyle w:val="Standard"/>
              <w:autoSpaceDE w:val="0"/>
              <w:rPr>
                <w:rFonts w:ascii="Arial" w:eastAsia="DAAAAA+TimesNewRomanPSMT" w:hAnsi="Arial" w:cs="Arial"/>
                <w:sz w:val="22"/>
                <w:szCs w:val="20"/>
              </w:rPr>
            </w:pPr>
            <w:r w:rsidRPr="00E34FFB">
              <w:rPr>
                <w:rFonts w:ascii="Arial" w:eastAsia="DAAAAA+TimesNewRomanPSMT" w:hAnsi="Arial" w:cs="Arial"/>
                <w:b/>
                <w:sz w:val="22"/>
                <w:szCs w:val="20"/>
              </w:rPr>
              <w:t>Fecha:</w:t>
            </w:r>
            <w:r w:rsidRPr="00E34FFB">
              <w:rPr>
                <w:rFonts w:ascii="Arial" w:eastAsia="DAAAAA+TimesNewRomanPSMT" w:hAnsi="Arial" w:cs="Arial"/>
                <w:sz w:val="22"/>
                <w:szCs w:val="20"/>
              </w:rPr>
              <w:t xml:space="preserve"> </w:t>
            </w:r>
            <w:r w:rsidR="00382F53">
              <w:rPr>
                <w:rFonts w:ascii="Arial" w:eastAsia="DAAAAA+TimesNewRomanPSMT" w:hAnsi="Arial" w:cs="Arial"/>
                <w:sz w:val="22"/>
                <w:szCs w:val="20"/>
              </w:rPr>
              <w:t>Febrero-mayo</w:t>
            </w:r>
          </w:p>
        </w:tc>
        <w:tc>
          <w:tcPr>
            <w:tcW w:w="2180" w:type="dxa"/>
            <w:vAlign w:val="center"/>
          </w:tcPr>
          <w:p w14:paraId="528ABCF6" w14:textId="613FF8AD" w:rsidR="00FC60E5" w:rsidRPr="00E34FFB" w:rsidRDefault="00FC60E5" w:rsidP="00E34FFB">
            <w:pPr>
              <w:pStyle w:val="Standard"/>
              <w:autoSpaceDE w:val="0"/>
              <w:rPr>
                <w:rFonts w:ascii="Arial" w:eastAsia="DAAAAA+TimesNewRomanPSMT" w:hAnsi="Arial" w:cs="Arial"/>
                <w:sz w:val="22"/>
                <w:szCs w:val="20"/>
              </w:rPr>
            </w:pPr>
            <w:r w:rsidRPr="00E34FFB">
              <w:rPr>
                <w:rFonts w:ascii="Arial" w:eastAsia="DAAAAA+TimesNewRomanPSMT" w:hAnsi="Arial" w:cs="Arial"/>
                <w:b/>
                <w:sz w:val="22"/>
                <w:szCs w:val="20"/>
              </w:rPr>
              <w:t>C</w:t>
            </w:r>
            <w:r w:rsidR="00E34FFB" w:rsidRPr="00E34FFB">
              <w:rPr>
                <w:rFonts w:ascii="Arial" w:eastAsia="DAAAAA+TimesNewRomanPSMT" w:hAnsi="Arial" w:cs="Arial"/>
                <w:b/>
                <w:sz w:val="22"/>
                <w:szCs w:val="20"/>
              </w:rPr>
              <w:t>ursos</w:t>
            </w:r>
            <w:r w:rsidRPr="00E34FFB">
              <w:rPr>
                <w:rFonts w:ascii="Arial" w:eastAsia="DAAAAA+TimesNewRomanPSMT" w:hAnsi="Arial" w:cs="Arial"/>
                <w:b/>
                <w:sz w:val="22"/>
                <w:szCs w:val="20"/>
              </w:rPr>
              <w:t>:</w:t>
            </w:r>
            <w:r w:rsidRPr="00E34FFB">
              <w:rPr>
                <w:rFonts w:ascii="Arial" w:eastAsia="DAAAAA+TimesNewRomanPSMT" w:hAnsi="Arial" w:cs="Arial"/>
                <w:sz w:val="22"/>
                <w:szCs w:val="20"/>
              </w:rPr>
              <w:t xml:space="preserve"> </w:t>
            </w:r>
            <w:r w:rsidR="00382F53">
              <w:rPr>
                <w:rFonts w:ascii="Arial" w:eastAsia="DAAAAA+TimesNewRomanPSMT" w:hAnsi="Arial" w:cs="Arial"/>
                <w:sz w:val="22"/>
                <w:szCs w:val="20"/>
              </w:rPr>
              <w:t>4º de la ESO</w:t>
            </w:r>
          </w:p>
        </w:tc>
      </w:tr>
      <w:tr w:rsidR="00FC60E5" w:rsidRPr="00E34FFB" w14:paraId="6A345AE6" w14:textId="77777777" w:rsidTr="00E34FFB">
        <w:trPr>
          <w:trHeight w:val="1452"/>
        </w:trPr>
        <w:tc>
          <w:tcPr>
            <w:tcW w:w="8494" w:type="dxa"/>
            <w:gridSpan w:val="3"/>
          </w:tcPr>
          <w:p w14:paraId="5A3D11B7" w14:textId="47A83253" w:rsidR="00382F53" w:rsidRPr="00382F53" w:rsidRDefault="00FC60E5" w:rsidP="00E34FFB">
            <w:pPr>
              <w:pStyle w:val="Standard"/>
              <w:autoSpaceDE w:val="0"/>
              <w:rPr>
                <w:rFonts w:ascii="Arial" w:eastAsia="DAAAAA+TimesNewRomanPSMT" w:hAnsi="Arial" w:cs="Arial"/>
                <w:b/>
                <w:color w:val="000000" w:themeColor="text1"/>
                <w:sz w:val="22"/>
                <w:szCs w:val="20"/>
              </w:rPr>
            </w:pPr>
            <w:r w:rsidRPr="00E34FFB">
              <w:rPr>
                <w:rFonts w:ascii="Arial" w:eastAsia="DAAAAA+TimesNewRomanPSMT" w:hAnsi="Arial" w:cs="Arial"/>
                <w:b/>
                <w:sz w:val="22"/>
                <w:szCs w:val="20"/>
              </w:rPr>
              <w:t>Trabajo:</w:t>
            </w:r>
            <w:r w:rsidR="00382F53">
              <w:rPr>
                <w:rFonts w:ascii="Arial" w:eastAsia="DAAAAA+TimesNewRomanPSMT" w:hAnsi="Arial" w:cs="Arial"/>
                <w:b/>
                <w:sz w:val="22"/>
                <w:szCs w:val="20"/>
              </w:rPr>
              <w:t xml:space="preserve"> </w:t>
            </w:r>
            <w:r w:rsidR="00382F53" w:rsidRPr="00382F53">
              <w:rPr>
                <w:rFonts w:ascii="Arial" w:eastAsia="DAAAAA+TimesNewRomanPSMT" w:hAnsi="Arial" w:cs="Arial"/>
                <w:bCs/>
                <w:color w:val="000000" w:themeColor="text1"/>
                <w:sz w:val="22"/>
                <w:szCs w:val="20"/>
              </w:rPr>
              <w:t xml:space="preserve">los profesores de Religión, Biología y Geografía e Historia nos hemos coordinado para abordar la llegada a España del evolucionismo a finales del siglo XIX. De este modo y en grupos de entre 3 y 5 personas nos hemos propuesto estudiar cómo fueron recibidas las teorías de Darwin en España y en general la teoría de la evolución. Una vez que los alumnos hayan leído varios artículos académicos sobre el asusto podrán </w:t>
            </w:r>
            <w:proofErr w:type="gramStart"/>
            <w:r w:rsidR="00382F53" w:rsidRPr="00382F53">
              <w:rPr>
                <w:rFonts w:ascii="Arial" w:eastAsia="DAAAAA+TimesNewRomanPSMT" w:hAnsi="Arial" w:cs="Arial"/>
                <w:bCs/>
                <w:color w:val="000000" w:themeColor="text1"/>
                <w:sz w:val="22"/>
                <w:szCs w:val="20"/>
              </w:rPr>
              <w:t>proceder a elaborar</w:t>
            </w:r>
            <w:proofErr w:type="gramEnd"/>
            <w:r w:rsidR="00382F53" w:rsidRPr="00382F53">
              <w:rPr>
                <w:rFonts w:ascii="Arial" w:eastAsia="DAAAAA+TimesNewRomanPSMT" w:hAnsi="Arial" w:cs="Arial"/>
                <w:bCs/>
                <w:color w:val="000000" w:themeColor="text1"/>
                <w:sz w:val="22"/>
                <w:szCs w:val="20"/>
              </w:rPr>
              <w:t xml:space="preserve"> el proyecto de su grupo que consiste en recrear los debates que tuvieron lugar en la época en un periódico con artículos defendiendo las posiciones que aparecieron en la España del siglo XIX.</w:t>
            </w:r>
            <w:r w:rsidR="00382F53">
              <w:rPr>
                <w:rFonts w:ascii="Arial" w:eastAsia="DAAAAA+TimesNewRomanPSMT" w:hAnsi="Arial" w:cs="Arial"/>
                <w:b/>
                <w:color w:val="000000" w:themeColor="text1"/>
                <w:sz w:val="22"/>
                <w:szCs w:val="20"/>
              </w:rPr>
              <w:t xml:space="preserve"> </w:t>
            </w:r>
          </w:p>
          <w:p w14:paraId="20D66771" w14:textId="44337E15" w:rsidR="00D82443" w:rsidRPr="00382F53" w:rsidRDefault="00382F53" w:rsidP="00E34FFB">
            <w:pPr>
              <w:pStyle w:val="Standard"/>
              <w:autoSpaceDE w:val="0"/>
              <w:rPr>
                <w:rFonts w:ascii="Arial" w:eastAsia="DAAAAA+TimesNewRomanPSMT" w:hAnsi="Arial" w:cs="Arial"/>
                <w:color w:val="000000" w:themeColor="text1"/>
                <w:sz w:val="22"/>
                <w:szCs w:val="20"/>
              </w:rPr>
            </w:pPr>
            <w:r w:rsidRPr="00382F53">
              <w:rPr>
                <w:rFonts w:ascii="Arial" w:eastAsia="DAAAAA+TimesNewRomanPSMT" w:hAnsi="Arial" w:cs="Arial"/>
                <w:color w:val="000000" w:themeColor="text1"/>
                <w:sz w:val="22"/>
                <w:szCs w:val="20"/>
              </w:rPr>
              <w:t xml:space="preserve">Otra posibilidad </w:t>
            </w:r>
            <w:r>
              <w:rPr>
                <w:rFonts w:ascii="Arial" w:eastAsia="DAAAAA+TimesNewRomanPSMT" w:hAnsi="Arial" w:cs="Arial"/>
                <w:color w:val="000000" w:themeColor="text1"/>
                <w:sz w:val="22"/>
                <w:szCs w:val="20"/>
              </w:rPr>
              <w:t xml:space="preserve">consiste en organizar un debate en un café o institución académica de la época en el que los alumnos representarán las distintas posiciones científicas a propósito de la evolución. Este debate será grabado y con la ayuda de un croma, las debidas caracterizaciones y el uso del blanco y negro como si el debate hubiese sido filmado a comienzos del siglo XIX (aunque el cine sonoro llegó más tarde). De hacer el debate, este tendrá lugar en francés y será subtitulado. </w:t>
            </w:r>
          </w:p>
          <w:p w14:paraId="6C2F35EB" w14:textId="77777777" w:rsidR="009A5BAD" w:rsidRPr="00E34FFB" w:rsidRDefault="009A5BAD" w:rsidP="00E34FFB">
            <w:pPr>
              <w:pStyle w:val="Standard"/>
              <w:autoSpaceDE w:val="0"/>
              <w:rPr>
                <w:rFonts w:ascii="Arial" w:eastAsia="DAAAAA+TimesNewRomanPSMT" w:hAnsi="Arial" w:cs="Arial"/>
                <w:sz w:val="22"/>
                <w:szCs w:val="20"/>
              </w:rPr>
            </w:pPr>
          </w:p>
        </w:tc>
      </w:tr>
      <w:tr w:rsidR="00FC60E5" w:rsidRPr="00E34FFB" w14:paraId="4B1FA4F1" w14:textId="77777777" w:rsidTr="00E34FFB">
        <w:tc>
          <w:tcPr>
            <w:tcW w:w="8494" w:type="dxa"/>
            <w:gridSpan w:val="3"/>
          </w:tcPr>
          <w:p w14:paraId="7590245C" w14:textId="5A70628D" w:rsidR="00FC60E5" w:rsidRPr="00E34FFB" w:rsidRDefault="00FC60E5" w:rsidP="00E34FFB">
            <w:pPr>
              <w:pStyle w:val="Standard"/>
              <w:autoSpaceDE w:val="0"/>
              <w:rPr>
                <w:rFonts w:ascii="Arial" w:eastAsia="DAAAAA+TimesNewRomanPSMT" w:hAnsi="Arial" w:cs="Arial"/>
                <w:sz w:val="22"/>
                <w:szCs w:val="20"/>
              </w:rPr>
            </w:pPr>
            <w:r w:rsidRPr="00E34FFB">
              <w:rPr>
                <w:rFonts w:ascii="Arial" w:eastAsia="DAAAAA+TimesNewRomanPSMT" w:hAnsi="Arial" w:cs="Arial"/>
                <w:b/>
                <w:sz w:val="22"/>
                <w:szCs w:val="20"/>
              </w:rPr>
              <w:t>Contenidos</w:t>
            </w:r>
            <w:r w:rsidRPr="00E34FFB">
              <w:rPr>
                <w:rFonts w:ascii="Arial" w:eastAsia="DAAAAA+TimesNewRomanPSMT" w:hAnsi="Arial" w:cs="Arial"/>
                <w:sz w:val="22"/>
                <w:szCs w:val="20"/>
              </w:rPr>
              <w:t>:</w:t>
            </w:r>
          </w:p>
          <w:p w14:paraId="76BB24CE" w14:textId="77777777" w:rsidR="00AE78D5" w:rsidRPr="00382F53" w:rsidRDefault="00AE78D5" w:rsidP="00E34FFB">
            <w:pPr>
              <w:pStyle w:val="Standard"/>
              <w:autoSpaceDE w:val="0"/>
              <w:rPr>
                <w:rFonts w:ascii="Arial" w:eastAsia="DAAAAA+TimesNewRomanPSMT" w:hAnsi="Arial" w:cs="Arial"/>
                <w:color w:val="000000" w:themeColor="text1"/>
                <w:sz w:val="22"/>
                <w:szCs w:val="20"/>
              </w:rPr>
            </w:pPr>
            <w:r w:rsidRPr="00382F53">
              <w:rPr>
                <w:rFonts w:ascii="Arial" w:eastAsia="DAAAAA+TimesNewRomanPSMT" w:hAnsi="Arial" w:cs="Arial"/>
                <w:color w:val="000000" w:themeColor="text1"/>
                <w:sz w:val="22"/>
                <w:szCs w:val="20"/>
              </w:rPr>
              <w:t>La actividad debe incluir lo siguiente;</w:t>
            </w:r>
          </w:p>
          <w:p w14:paraId="047FF058" w14:textId="59CF0BCE" w:rsidR="00AE78D5" w:rsidRPr="00382F53" w:rsidRDefault="00AE78D5" w:rsidP="00E34FFB">
            <w:pPr>
              <w:pStyle w:val="Standard"/>
              <w:numPr>
                <w:ilvl w:val="0"/>
                <w:numId w:val="3"/>
              </w:numPr>
              <w:autoSpaceDE w:val="0"/>
              <w:ind w:left="589"/>
              <w:rPr>
                <w:rFonts w:ascii="Arial" w:eastAsia="DAAAAA+TimesNewRomanPSMT" w:hAnsi="Arial" w:cs="Arial"/>
                <w:color w:val="000000" w:themeColor="text1"/>
                <w:sz w:val="22"/>
                <w:szCs w:val="20"/>
              </w:rPr>
            </w:pPr>
            <w:r w:rsidRPr="00382F53">
              <w:rPr>
                <w:rFonts w:ascii="Arial" w:eastAsia="DAAAAA+TimesNewRomanPSMT" w:hAnsi="Arial" w:cs="Arial"/>
                <w:color w:val="000000" w:themeColor="text1"/>
                <w:sz w:val="22"/>
                <w:szCs w:val="20"/>
              </w:rPr>
              <w:t xml:space="preserve">Investigación por parte del alumnado del tema, y un conocimiento profundo de la historia del siglo XIX que le permita hacer una exposición </w:t>
            </w:r>
            <w:r w:rsidR="00D82443" w:rsidRPr="00382F53">
              <w:rPr>
                <w:rFonts w:ascii="Arial" w:eastAsia="DAAAAA+TimesNewRomanPSMT" w:hAnsi="Arial" w:cs="Arial"/>
                <w:color w:val="000000" w:themeColor="text1"/>
                <w:sz w:val="22"/>
                <w:szCs w:val="20"/>
              </w:rPr>
              <w:t>situándolo en el contexto histórico de la época.</w:t>
            </w:r>
          </w:p>
          <w:p w14:paraId="3B341D09" w14:textId="44597CC1" w:rsidR="00AE78D5" w:rsidRPr="00382F53" w:rsidRDefault="00382F53" w:rsidP="00E34FFB">
            <w:pPr>
              <w:pStyle w:val="Standard"/>
              <w:numPr>
                <w:ilvl w:val="0"/>
                <w:numId w:val="3"/>
              </w:numPr>
              <w:autoSpaceDE w:val="0"/>
              <w:ind w:left="589"/>
              <w:rPr>
                <w:rFonts w:ascii="Arial" w:eastAsia="DAAAAA+TimesNewRomanPSMT" w:hAnsi="Arial" w:cs="Arial"/>
                <w:color w:val="000000" w:themeColor="text1"/>
                <w:sz w:val="22"/>
                <w:szCs w:val="20"/>
              </w:rPr>
            </w:pPr>
            <w:r>
              <w:rPr>
                <w:rFonts w:ascii="Arial" w:eastAsia="DAAAAA+TimesNewRomanPSMT" w:hAnsi="Arial" w:cs="Arial"/>
                <w:color w:val="000000" w:themeColor="text1"/>
                <w:sz w:val="22"/>
                <w:szCs w:val="20"/>
              </w:rPr>
              <w:t xml:space="preserve">Los alumnos podrán elegir las distintas posiciones filosóficas, políticas y científicas de su periódico o de los artículos que aparezcan en </w:t>
            </w:r>
            <w:proofErr w:type="gramStart"/>
            <w:r>
              <w:rPr>
                <w:rFonts w:ascii="Arial" w:eastAsia="DAAAAA+TimesNewRomanPSMT" w:hAnsi="Arial" w:cs="Arial"/>
                <w:color w:val="000000" w:themeColor="text1"/>
                <w:sz w:val="22"/>
                <w:szCs w:val="20"/>
              </w:rPr>
              <w:t>él</w:t>
            </w:r>
            <w:proofErr w:type="gramEnd"/>
            <w:r>
              <w:rPr>
                <w:rFonts w:ascii="Arial" w:eastAsia="DAAAAA+TimesNewRomanPSMT" w:hAnsi="Arial" w:cs="Arial"/>
                <w:color w:val="000000" w:themeColor="text1"/>
                <w:sz w:val="22"/>
                <w:szCs w:val="20"/>
              </w:rPr>
              <w:t xml:space="preserve"> así como de las personas que intervengan en el debate. </w:t>
            </w:r>
          </w:p>
          <w:p w14:paraId="594ABD88" w14:textId="6D8DE693" w:rsidR="00AE78D5" w:rsidRPr="00B85AEE" w:rsidRDefault="00B85AEE" w:rsidP="00E34FFB">
            <w:pPr>
              <w:pStyle w:val="Standard"/>
              <w:numPr>
                <w:ilvl w:val="0"/>
                <w:numId w:val="3"/>
              </w:numPr>
              <w:autoSpaceDE w:val="0"/>
              <w:ind w:left="589"/>
              <w:rPr>
                <w:rFonts w:ascii="Arial" w:eastAsia="DAAAAA+TimesNewRomanPSMT" w:hAnsi="Arial" w:cs="Arial"/>
                <w:color w:val="000000" w:themeColor="text1"/>
                <w:sz w:val="22"/>
                <w:szCs w:val="20"/>
              </w:rPr>
            </w:pPr>
            <w:r w:rsidRPr="00B85AEE">
              <w:rPr>
                <w:rFonts w:ascii="Arial" w:eastAsia="DAAAAA+TimesNewRomanPSMT" w:hAnsi="Arial" w:cs="Arial"/>
                <w:color w:val="000000" w:themeColor="text1"/>
                <w:sz w:val="22"/>
                <w:szCs w:val="20"/>
              </w:rPr>
              <w:t>Los alumnos elegirán el rol de cada uno de ellos en el periódico y/o el debate.</w:t>
            </w:r>
          </w:p>
          <w:p w14:paraId="2355ED63" w14:textId="77D39201" w:rsidR="00AE78D5" w:rsidRPr="00B85AEE" w:rsidRDefault="00AE78D5" w:rsidP="00E34FFB">
            <w:pPr>
              <w:pStyle w:val="Standard"/>
              <w:numPr>
                <w:ilvl w:val="0"/>
                <w:numId w:val="3"/>
              </w:numPr>
              <w:autoSpaceDE w:val="0"/>
              <w:ind w:left="589"/>
              <w:rPr>
                <w:rFonts w:ascii="Arial" w:eastAsia="DAAAAA+TimesNewRomanPSMT" w:hAnsi="Arial" w:cs="Arial"/>
                <w:color w:val="000000" w:themeColor="text1"/>
                <w:sz w:val="22"/>
                <w:szCs w:val="20"/>
              </w:rPr>
            </w:pPr>
            <w:r w:rsidRPr="00B85AEE">
              <w:rPr>
                <w:rFonts w:ascii="Arial" w:eastAsia="DAAAAA+TimesNewRomanPSMT" w:hAnsi="Arial" w:cs="Arial"/>
                <w:color w:val="000000" w:themeColor="text1"/>
                <w:sz w:val="22"/>
                <w:szCs w:val="20"/>
              </w:rPr>
              <w:t>Rigor en el contenido</w:t>
            </w:r>
            <w:r w:rsidR="00B85AEE">
              <w:rPr>
                <w:rFonts w:ascii="Arial" w:eastAsia="DAAAAA+TimesNewRomanPSMT" w:hAnsi="Arial" w:cs="Arial"/>
                <w:color w:val="000000" w:themeColor="text1"/>
                <w:sz w:val="22"/>
                <w:szCs w:val="20"/>
              </w:rPr>
              <w:t>.</w:t>
            </w:r>
          </w:p>
          <w:p w14:paraId="59A28F87" w14:textId="1A45C51C" w:rsidR="00FC60E5" w:rsidRPr="00AD73BB" w:rsidRDefault="00AD73BB" w:rsidP="00E34FFB">
            <w:pPr>
              <w:pStyle w:val="Standard"/>
              <w:numPr>
                <w:ilvl w:val="0"/>
                <w:numId w:val="3"/>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rPr>
              <w:t>Los alumnos deberán exponer sus trabajos en clase (el periódico o el debate en video) para que sea valorado por los compañeros.</w:t>
            </w:r>
          </w:p>
          <w:p w14:paraId="03C22C06" w14:textId="6CF44917" w:rsidR="00AE78D5" w:rsidRPr="00E34FFB" w:rsidRDefault="00AE78D5" w:rsidP="00AD73BB">
            <w:pPr>
              <w:pStyle w:val="Standard"/>
              <w:autoSpaceDE w:val="0"/>
              <w:ind w:left="589"/>
              <w:rPr>
                <w:rFonts w:ascii="Arial" w:eastAsia="DAAAAA+TimesNewRomanPSMT" w:hAnsi="Arial" w:cs="Arial"/>
                <w:sz w:val="22"/>
                <w:szCs w:val="20"/>
              </w:rPr>
            </w:pPr>
          </w:p>
        </w:tc>
      </w:tr>
      <w:tr w:rsidR="00FC60E5" w:rsidRPr="00E34FFB" w14:paraId="4F341880" w14:textId="77777777" w:rsidTr="00E34FFB">
        <w:trPr>
          <w:trHeight w:val="1199"/>
        </w:trPr>
        <w:tc>
          <w:tcPr>
            <w:tcW w:w="8494" w:type="dxa"/>
            <w:gridSpan w:val="3"/>
          </w:tcPr>
          <w:p w14:paraId="18078553" w14:textId="2481A6F9" w:rsidR="00FC60E5" w:rsidRPr="00E34FFB" w:rsidRDefault="00FC60E5" w:rsidP="00E34FFB">
            <w:pPr>
              <w:pStyle w:val="Standard"/>
              <w:autoSpaceDE w:val="0"/>
              <w:rPr>
                <w:rFonts w:ascii="Arial" w:eastAsia="DAAAAA+TimesNewRomanPSMT" w:hAnsi="Arial" w:cs="Arial"/>
                <w:b/>
                <w:sz w:val="22"/>
                <w:szCs w:val="20"/>
              </w:rPr>
            </w:pPr>
            <w:r w:rsidRPr="00E34FFB">
              <w:rPr>
                <w:rFonts w:ascii="Arial" w:eastAsia="DAAAAA+TimesNewRomanPSMT" w:hAnsi="Arial" w:cs="Arial"/>
                <w:b/>
                <w:sz w:val="22"/>
                <w:szCs w:val="20"/>
              </w:rPr>
              <w:t>Objetivo</w:t>
            </w:r>
            <w:r w:rsidR="009C7836" w:rsidRPr="00E34FFB">
              <w:rPr>
                <w:rFonts w:ascii="Arial" w:eastAsia="DAAAAA+TimesNewRomanPSMT" w:hAnsi="Arial" w:cs="Arial"/>
                <w:b/>
                <w:sz w:val="22"/>
                <w:szCs w:val="20"/>
              </w:rPr>
              <w:t>s</w:t>
            </w:r>
            <w:r w:rsidR="00E34FFB" w:rsidRPr="00E34FFB">
              <w:rPr>
                <w:rFonts w:ascii="Arial" w:eastAsia="DAAAAA+TimesNewRomanPSMT" w:hAnsi="Arial" w:cs="Arial"/>
                <w:b/>
                <w:sz w:val="22"/>
                <w:szCs w:val="20"/>
              </w:rPr>
              <w:t>:</w:t>
            </w:r>
          </w:p>
          <w:p w14:paraId="73927779" w14:textId="77777777" w:rsidR="009C7836" w:rsidRPr="00AD73BB" w:rsidRDefault="009C7836" w:rsidP="007E124A">
            <w:pPr>
              <w:pStyle w:val="Standard"/>
              <w:numPr>
                <w:ilvl w:val="0"/>
                <w:numId w:val="5"/>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rPr>
              <w:t xml:space="preserve">Que el alumno sea capaz de tomar decisiones, tanto en que científico defender, como a </w:t>
            </w:r>
            <w:r w:rsidR="00FC7C2E" w:rsidRPr="00AD73BB">
              <w:rPr>
                <w:rFonts w:ascii="Arial" w:eastAsia="DAAAAA+TimesNewRomanPSMT" w:hAnsi="Arial" w:cs="Arial"/>
                <w:color w:val="000000" w:themeColor="text1"/>
                <w:sz w:val="22"/>
                <w:szCs w:val="20"/>
              </w:rPr>
              <w:t>cuál</w:t>
            </w:r>
            <w:r w:rsidRPr="00AD73BB">
              <w:rPr>
                <w:rFonts w:ascii="Arial" w:eastAsia="DAAAAA+TimesNewRomanPSMT" w:hAnsi="Arial" w:cs="Arial"/>
                <w:color w:val="000000" w:themeColor="text1"/>
                <w:sz w:val="22"/>
                <w:szCs w:val="20"/>
              </w:rPr>
              <w:t xml:space="preserve"> de sus compañeros debe votar.</w:t>
            </w:r>
          </w:p>
          <w:p w14:paraId="54FE513F" w14:textId="73A8AF34" w:rsidR="00FC60E5" w:rsidRPr="00AD73BB" w:rsidRDefault="00FC60E5" w:rsidP="007E124A">
            <w:pPr>
              <w:pStyle w:val="Standard"/>
              <w:numPr>
                <w:ilvl w:val="0"/>
                <w:numId w:val="5"/>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rPr>
              <w:t xml:space="preserve">Que el alumno entienda la importancia </w:t>
            </w:r>
            <w:r w:rsidR="00AE78D5" w:rsidRPr="00AD73BB">
              <w:rPr>
                <w:rFonts w:ascii="Arial" w:eastAsia="DAAAAA+TimesNewRomanPSMT" w:hAnsi="Arial" w:cs="Arial"/>
                <w:color w:val="000000" w:themeColor="text1"/>
                <w:sz w:val="22"/>
                <w:szCs w:val="20"/>
              </w:rPr>
              <w:t xml:space="preserve">de la historia en la época actual, </w:t>
            </w:r>
            <w:r w:rsidRPr="00AD73BB">
              <w:rPr>
                <w:rFonts w:ascii="Arial" w:eastAsia="DAAAAA+TimesNewRomanPSMT" w:hAnsi="Arial" w:cs="Arial"/>
                <w:color w:val="000000" w:themeColor="text1"/>
                <w:sz w:val="22"/>
                <w:szCs w:val="20"/>
              </w:rPr>
              <w:t xml:space="preserve">de </w:t>
            </w:r>
            <w:r w:rsidR="00E6621C" w:rsidRPr="00AD73BB">
              <w:rPr>
                <w:rFonts w:ascii="Arial" w:eastAsia="DAAAAA+TimesNewRomanPSMT" w:hAnsi="Arial" w:cs="Arial"/>
                <w:color w:val="000000" w:themeColor="text1"/>
                <w:sz w:val="22"/>
                <w:szCs w:val="20"/>
              </w:rPr>
              <w:t>los grandes cient</w:t>
            </w:r>
            <w:r w:rsidR="00FD3816" w:rsidRPr="00AD73BB">
              <w:rPr>
                <w:rFonts w:ascii="Arial" w:eastAsia="DAAAAA+TimesNewRomanPSMT" w:hAnsi="Arial" w:cs="Arial"/>
                <w:color w:val="000000" w:themeColor="text1"/>
                <w:sz w:val="22"/>
                <w:szCs w:val="20"/>
              </w:rPr>
              <w:t>íficos y sus descubrimientos</w:t>
            </w:r>
            <w:r w:rsidR="009C7836" w:rsidRPr="00AD73BB">
              <w:rPr>
                <w:rFonts w:ascii="Arial" w:eastAsia="DAAAAA+TimesNewRomanPSMT" w:hAnsi="Arial" w:cs="Arial"/>
                <w:color w:val="000000" w:themeColor="text1"/>
                <w:sz w:val="22"/>
                <w:szCs w:val="20"/>
              </w:rPr>
              <w:t>.</w:t>
            </w:r>
          </w:p>
          <w:p w14:paraId="3B7FB421" w14:textId="2B413312" w:rsidR="00FD3816" w:rsidRPr="00AD73BB" w:rsidRDefault="00FD3816" w:rsidP="007E124A">
            <w:pPr>
              <w:pStyle w:val="Standard"/>
              <w:numPr>
                <w:ilvl w:val="0"/>
                <w:numId w:val="5"/>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rPr>
              <w:t xml:space="preserve">Que el alumno debata y defienda su opinión y postura sobre </w:t>
            </w:r>
            <w:r w:rsidR="00AD73BB">
              <w:rPr>
                <w:rFonts w:ascii="Arial" w:eastAsia="DAAAAA+TimesNewRomanPSMT" w:hAnsi="Arial" w:cs="Arial"/>
                <w:color w:val="000000" w:themeColor="text1"/>
                <w:sz w:val="22"/>
                <w:szCs w:val="20"/>
              </w:rPr>
              <w:t>el evolucionismo.</w:t>
            </w:r>
          </w:p>
          <w:p w14:paraId="60524529" w14:textId="77777777" w:rsidR="00FD3816" w:rsidRPr="00E34FFB" w:rsidRDefault="00FD3816" w:rsidP="00AD73BB">
            <w:pPr>
              <w:pStyle w:val="Standard"/>
              <w:autoSpaceDE w:val="0"/>
              <w:ind w:left="589"/>
              <w:rPr>
                <w:rFonts w:ascii="Arial" w:eastAsia="DAAAAA+TimesNewRomanPSMT" w:hAnsi="Arial" w:cs="Arial"/>
                <w:sz w:val="22"/>
                <w:szCs w:val="20"/>
              </w:rPr>
            </w:pPr>
          </w:p>
        </w:tc>
      </w:tr>
      <w:tr w:rsidR="00FC60E5" w:rsidRPr="00E34FFB" w14:paraId="09E60FD3" w14:textId="77777777" w:rsidTr="00E34FFB">
        <w:trPr>
          <w:trHeight w:val="2690"/>
        </w:trPr>
        <w:tc>
          <w:tcPr>
            <w:tcW w:w="8494" w:type="dxa"/>
            <w:gridSpan w:val="3"/>
          </w:tcPr>
          <w:p w14:paraId="1C9CC1D7" w14:textId="0E40790B" w:rsidR="00FC60E5" w:rsidRPr="00E34FFB" w:rsidRDefault="00FC60E5" w:rsidP="00E34FFB">
            <w:pPr>
              <w:pStyle w:val="Standard"/>
              <w:autoSpaceDE w:val="0"/>
              <w:rPr>
                <w:rFonts w:ascii="Arial" w:eastAsia="DAAAAA+TimesNewRomanPSMT" w:hAnsi="Arial" w:cs="Arial"/>
                <w:sz w:val="22"/>
                <w:szCs w:val="20"/>
              </w:rPr>
            </w:pPr>
            <w:r w:rsidRPr="00E34FFB">
              <w:rPr>
                <w:rFonts w:ascii="Arial" w:eastAsia="DAAAAA+TimesNewRomanPSMT" w:hAnsi="Arial" w:cs="Arial"/>
                <w:b/>
                <w:sz w:val="22"/>
                <w:szCs w:val="20"/>
              </w:rPr>
              <w:t xml:space="preserve">Competencias </w:t>
            </w:r>
            <w:r w:rsidR="00E34FFB" w:rsidRPr="00E34FFB">
              <w:rPr>
                <w:rFonts w:ascii="Arial" w:eastAsia="DAAAAA+TimesNewRomanPSMT" w:hAnsi="Arial" w:cs="Arial"/>
                <w:b/>
                <w:bCs/>
                <w:sz w:val="22"/>
                <w:szCs w:val="20"/>
              </w:rPr>
              <w:t>que se trabajan</w:t>
            </w:r>
            <w:r w:rsidRPr="00E34FFB">
              <w:rPr>
                <w:rFonts w:ascii="Arial" w:eastAsia="DAAAAA+TimesNewRomanPSMT" w:hAnsi="Arial" w:cs="Arial"/>
                <w:sz w:val="22"/>
                <w:szCs w:val="20"/>
              </w:rPr>
              <w:t>:</w:t>
            </w:r>
          </w:p>
          <w:p w14:paraId="44C518B1" w14:textId="52C44C88" w:rsidR="00FC60E5" w:rsidRPr="00AD73BB" w:rsidRDefault="00FC60E5" w:rsidP="00E34FFB">
            <w:pPr>
              <w:pStyle w:val="Standard"/>
              <w:numPr>
                <w:ilvl w:val="0"/>
                <w:numId w:val="4"/>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u w:val="single"/>
              </w:rPr>
              <w:t>Aprender a aprender</w:t>
            </w:r>
            <w:r w:rsidRPr="00AD73BB">
              <w:rPr>
                <w:rFonts w:ascii="Arial" w:eastAsia="DAAAAA+TimesNewRomanPSMT" w:hAnsi="Arial" w:cs="Arial"/>
                <w:color w:val="000000" w:themeColor="text1"/>
                <w:sz w:val="22"/>
                <w:szCs w:val="20"/>
              </w:rPr>
              <w:t xml:space="preserve">: Los alumnos </w:t>
            </w:r>
            <w:r w:rsidR="00081938" w:rsidRPr="00AD73BB">
              <w:rPr>
                <w:rFonts w:ascii="Arial" w:eastAsia="DAAAAA+TimesNewRomanPSMT" w:hAnsi="Arial" w:cs="Arial"/>
                <w:color w:val="000000" w:themeColor="text1"/>
                <w:sz w:val="22"/>
                <w:szCs w:val="20"/>
              </w:rPr>
              <w:t>tiene que investigar</w:t>
            </w:r>
            <w:r w:rsidRPr="00AD73BB">
              <w:rPr>
                <w:rFonts w:ascii="Arial" w:eastAsia="DAAAAA+TimesNewRomanPSMT" w:hAnsi="Arial" w:cs="Arial"/>
                <w:color w:val="000000" w:themeColor="text1"/>
                <w:sz w:val="22"/>
                <w:szCs w:val="20"/>
              </w:rPr>
              <w:t xml:space="preserve"> por </w:t>
            </w:r>
            <w:r w:rsidR="00AE78D5" w:rsidRPr="00AD73BB">
              <w:rPr>
                <w:rFonts w:ascii="Arial" w:eastAsia="DAAAAA+TimesNewRomanPSMT" w:hAnsi="Arial" w:cs="Arial"/>
                <w:color w:val="000000" w:themeColor="text1"/>
                <w:sz w:val="22"/>
                <w:szCs w:val="20"/>
              </w:rPr>
              <w:t>sí</w:t>
            </w:r>
            <w:r w:rsidRPr="00AD73BB">
              <w:rPr>
                <w:rFonts w:ascii="Arial" w:eastAsia="DAAAAA+TimesNewRomanPSMT" w:hAnsi="Arial" w:cs="Arial"/>
                <w:color w:val="000000" w:themeColor="text1"/>
                <w:sz w:val="22"/>
                <w:szCs w:val="20"/>
              </w:rPr>
              <w:t xml:space="preserve"> solos</w:t>
            </w:r>
            <w:r w:rsidR="00134C95" w:rsidRPr="00AD73BB">
              <w:rPr>
                <w:rFonts w:ascii="Arial" w:eastAsia="DAAAAA+TimesNewRomanPSMT" w:hAnsi="Arial" w:cs="Arial"/>
                <w:color w:val="000000" w:themeColor="text1"/>
                <w:sz w:val="22"/>
                <w:szCs w:val="20"/>
              </w:rPr>
              <w:t xml:space="preserve">, con el objetivo de </w:t>
            </w:r>
            <w:r w:rsidRPr="00AD73BB">
              <w:rPr>
                <w:rFonts w:ascii="Arial" w:eastAsia="DAAAAA+TimesNewRomanPSMT" w:hAnsi="Arial" w:cs="Arial"/>
                <w:color w:val="000000" w:themeColor="text1"/>
                <w:sz w:val="22"/>
                <w:szCs w:val="20"/>
              </w:rPr>
              <w:t>def</w:t>
            </w:r>
            <w:r w:rsidR="00134C95" w:rsidRPr="00AD73BB">
              <w:rPr>
                <w:rFonts w:ascii="Arial" w:eastAsia="DAAAAA+TimesNewRomanPSMT" w:hAnsi="Arial" w:cs="Arial"/>
                <w:color w:val="000000" w:themeColor="text1"/>
                <w:sz w:val="22"/>
                <w:szCs w:val="20"/>
              </w:rPr>
              <w:t>ender su posicionamiento y el porqué de su elección.</w:t>
            </w:r>
            <w:r w:rsidRPr="00AD73BB">
              <w:rPr>
                <w:rFonts w:ascii="Arial" w:eastAsia="DAAAAA+TimesNewRomanPSMT" w:hAnsi="Arial" w:cs="Arial"/>
                <w:color w:val="000000" w:themeColor="text1"/>
                <w:sz w:val="22"/>
                <w:szCs w:val="20"/>
              </w:rPr>
              <w:t xml:space="preserve"> </w:t>
            </w:r>
          </w:p>
          <w:p w14:paraId="585111FF" w14:textId="77777777" w:rsidR="00FC60E5" w:rsidRPr="00AD73BB" w:rsidRDefault="00FC60E5" w:rsidP="00E34FFB">
            <w:pPr>
              <w:pStyle w:val="Standard"/>
              <w:numPr>
                <w:ilvl w:val="0"/>
                <w:numId w:val="4"/>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u w:val="single"/>
              </w:rPr>
              <w:t>Conciencia y expresiones culturales</w:t>
            </w:r>
            <w:r w:rsidR="00134C95" w:rsidRPr="00AD73BB">
              <w:rPr>
                <w:rFonts w:ascii="Arial" w:eastAsia="DAAAAA+TimesNewRomanPSMT" w:hAnsi="Arial" w:cs="Arial"/>
                <w:color w:val="000000" w:themeColor="text1"/>
                <w:sz w:val="22"/>
                <w:szCs w:val="20"/>
              </w:rPr>
              <w:t xml:space="preserve"> puesto que el alumno investiga diferentes civilizaciones en el pasado con el objetivo de entender </w:t>
            </w:r>
          </w:p>
          <w:p w14:paraId="0F2A8FF8" w14:textId="77777777" w:rsidR="00AD73BB" w:rsidRDefault="00FC60E5" w:rsidP="00AD73BB">
            <w:pPr>
              <w:pStyle w:val="Standard"/>
              <w:numPr>
                <w:ilvl w:val="0"/>
                <w:numId w:val="4"/>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u w:val="single"/>
              </w:rPr>
              <w:t>Competencia digital</w:t>
            </w:r>
            <w:r w:rsidR="00FD3816" w:rsidRPr="00AD73BB">
              <w:rPr>
                <w:rFonts w:ascii="Arial" w:eastAsia="DAAAAA+TimesNewRomanPSMT" w:hAnsi="Arial" w:cs="Arial"/>
                <w:color w:val="000000" w:themeColor="text1"/>
                <w:sz w:val="22"/>
                <w:szCs w:val="20"/>
              </w:rPr>
              <w:t>:</w:t>
            </w:r>
            <w:r w:rsidR="00FC7C2E" w:rsidRPr="00AD73BB">
              <w:rPr>
                <w:rFonts w:ascii="Arial" w:eastAsia="DAAAAA+TimesNewRomanPSMT" w:hAnsi="Arial" w:cs="Arial"/>
                <w:color w:val="000000" w:themeColor="text1"/>
                <w:sz w:val="22"/>
                <w:szCs w:val="20"/>
              </w:rPr>
              <w:t xml:space="preserve"> La investigación se llevará a cabo a través de recursos TIC.</w:t>
            </w:r>
          </w:p>
          <w:p w14:paraId="323A83FB" w14:textId="796ABEE7" w:rsidR="009A5BAD" w:rsidRPr="00AD73BB" w:rsidRDefault="00FC60E5" w:rsidP="00AD73BB">
            <w:pPr>
              <w:pStyle w:val="Standard"/>
              <w:numPr>
                <w:ilvl w:val="0"/>
                <w:numId w:val="4"/>
              </w:numPr>
              <w:autoSpaceDE w:val="0"/>
              <w:ind w:left="589"/>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u w:val="single"/>
              </w:rPr>
              <w:t>Competencia lingüística</w:t>
            </w:r>
            <w:r w:rsidR="00FD3816" w:rsidRPr="00AD73BB">
              <w:rPr>
                <w:rFonts w:ascii="Arial" w:eastAsia="DAAAAA+TimesNewRomanPSMT" w:hAnsi="Arial" w:cs="Arial"/>
                <w:color w:val="000000" w:themeColor="text1"/>
                <w:sz w:val="22"/>
                <w:szCs w:val="20"/>
              </w:rPr>
              <w:t>:</w:t>
            </w:r>
            <w:r w:rsidR="00FC7C2E" w:rsidRPr="00AD73BB">
              <w:rPr>
                <w:rFonts w:ascii="Arial" w:eastAsia="DAAAAA+TimesNewRomanPSMT" w:hAnsi="Arial" w:cs="Arial"/>
                <w:color w:val="000000" w:themeColor="text1"/>
                <w:sz w:val="22"/>
                <w:szCs w:val="20"/>
              </w:rPr>
              <w:t xml:space="preserve"> Se </w:t>
            </w:r>
            <w:r w:rsidR="00D82443" w:rsidRPr="00AD73BB">
              <w:rPr>
                <w:rFonts w:ascii="Arial" w:eastAsia="DAAAAA+TimesNewRomanPSMT" w:hAnsi="Arial" w:cs="Arial"/>
                <w:color w:val="000000" w:themeColor="text1"/>
                <w:sz w:val="22"/>
                <w:szCs w:val="20"/>
              </w:rPr>
              <w:t>potenciará</w:t>
            </w:r>
            <w:r w:rsidR="00FC7C2E" w:rsidRPr="00AD73BB">
              <w:rPr>
                <w:rFonts w:ascii="Arial" w:eastAsia="DAAAAA+TimesNewRomanPSMT" w:hAnsi="Arial" w:cs="Arial"/>
                <w:color w:val="000000" w:themeColor="text1"/>
                <w:sz w:val="22"/>
                <w:szCs w:val="20"/>
              </w:rPr>
              <w:t xml:space="preserve"> la exposición oral y escrita.</w:t>
            </w:r>
          </w:p>
        </w:tc>
      </w:tr>
      <w:tr w:rsidR="00FC60E5" w:rsidRPr="00E34FFB" w14:paraId="68B9B695" w14:textId="77777777" w:rsidTr="00E34FFB">
        <w:trPr>
          <w:trHeight w:val="710"/>
        </w:trPr>
        <w:tc>
          <w:tcPr>
            <w:tcW w:w="8494" w:type="dxa"/>
            <w:gridSpan w:val="3"/>
          </w:tcPr>
          <w:p w14:paraId="59F9CABF" w14:textId="77777777" w:rsidR="00FC60E5" w:rsidRPr="00E34FFB" w:rsidRDefault="00FC60E5" w:rsidP="00E34FFB">
            <w:pPr>
              <w:pStyle w:val="Standard"/>
              <w:autoSpaceDE w:val="0"/>
              <w:rPr>
                <w:rFonts w:ascii="Arial" w:eastAsia="DAAAAA+TimesNewRomanPSMT" w:hAnsi="Arial" w:cs="Arial"/>
                <w:b/>
                <w:sz w:val="22"/>
                <w:szCs w:val="20"/>
              </w:rPr>
            </w:pPr>
            <w:r w:rsidRPr="00E34FFB">
              <w:rPr>
                <w:rFonts w:ascii="Arial" w:eastAsia="DAAAAA+TimesNewRomanPSMT" w:hAnsi="Arial" w:cs="Arial"/>
                <w:b/>
                <w:sz w:val="22"/>
                <w:szCs w:val="20"/>
              </w:rPr>
              <w:t>Recursos:</w:t>
            </w:r>
          </w:p>
          <w:p w14:paraId="3760BFBE" w14:textId="0BFD7DD3" w:rsidR="00FC60E5" w:rsidRDefault="00FC60E5" w:rsidP="00E34FFB">
            <w:pPr>
              <w:pStyle w:val="Standard"/>
              <w:autoSpaceDE w:val="0"/>
              <w:rPr>
                <w:rFonts w:ascii="Arial" w:eastAsia="DAAAAA+TimesNewRomanPSMT" w:hAnsi="Arial" w:cs="Arial"/>
                <w:color w:val="000000" w:themeColor="text1"/>
                <w:sz w:val="22"/>
                <w:szCs w:val="20"/>
              </w:rPr>
            </w:pPr>
            <w:r w:rsidRPr="00AD73BB">
              <w:rPr>
                <w:rFonts w:ascii="Arial" w:eastAsia="DAAAAA+TimesNewRomanPSMT" w:hAnsi="Arial" w:cs="Arial"/>
                <w:color w:val="000000" w:themeColor="text1"/>
                <w:sz w:val="22"/>
                <w:szCs w:val="20"/>
              </w:rPr>
              <w:t xml:space="preserve">Para encontrar </w:t>
            </w:r>
            <w:r w:rsidR="00DD2F6F" w:rsidRPr="00AD73BB">
              <w:rPr>
                <w:rFonts w:ascii="Arial" w:eastAsia="DAAAAA+TimesNewRomanPSMT" w:hAnsi="Arial" w:cs="Arial"/>
                <w:color w:val="000000" w:themeColor="text1"/>
                <w:sz w:val="22"/>
                <w:szCs w:val="20"/>
              </w:rPr>
              <w:t xml:space="preserve">y contrastar </w:t>
            </w:r>
            <w:r w:rsidRPr="00AD73BB">
              <w:rPr>
                <w:rFonts w:ascii="Arial" w:eastAsia="DAAAAA+TimesNewRomanPSMT" w:hAnsi="Arial" w:cs="Arial"/>
                <w:color w:val="000000" w:themeColor="text1"/>
                <w:sz w:val="22"/>
                <w:szCs w:val="20"/>
              </w:rPr>
              <w:t>la información debe utilizar las TIC.</w:t>
            </w:r>
            <w:r w:rsidR="00AD73BB">
              <w:rPr>
                <w:rFonts w:ascii="Arial" w:eastAsia="DAAAAA+TimesNewRomanPSMT" w:hAnsi="Arial" w:cs="Arial"/>
                <w:color w:val="000000" w:themeColor="text1"/>
                <w:sz w:val="22"/>
                <w:szCs w:val="20"/>
              </w:rPr>
              <w:t xml:space="preserve"> Editor de textos, editores de video, cromas, montaje de imágenes, etc. </w:t>
            </w:r>
          </w:p>
          <w:p w14:paraId="5EE3EAF6" w14:textId="4D9DBCCC" w:rsidR="00AD73BB" w:rsidRPr="00E34FFB" w:rsidRDefault="00AD73BB" w:rsidP="00E34FFB">
            <w:pPr>
              <w:pStyle w:val="Standard"/>
              <w:autoSpaceDE w:val="0"/>
              <w:rPr>
                <w:rFonts w:ascii="Arial" w:eastAsia="DAAAAA+TimesNewRomanPSMT" w:hAnsi="Arial" w:cs="Arial"/>
                <w:sz w:val="22"/>
                <w:szCs w:val="20"/>
              </w:rPr>
            </w:pPr>
          </w:p>
        </w:tc>
      </w:tr>
    </w:tbl>
    <w:p w14:paraId="379E5C74" w14:textId="65051CD0" w:rsidR="00FC60E5" w:rsidRDefault="00FC60E5" w:rsidP="00FC60E5"/>
    <w:p w14:paraId="102F5598" w14:textId="0E848B51" w:rsidR="00E34FFB" w:rsidRDefault="00E34FFB" w:rsidP="00E34FFB">
      <w:pPr>
        <w:jc w:val="center"/>
        <w:rPr>
          <w:b/>
          <w:bCs/>
        </w:rPr>
      </w:pPr>
      <w:r>
        <w:rPr>
          <w:b/>
          <w:bCs/>
        </w:rPr>
        <w:t xml:space="preserve">APRENDIZAJE MULTIDISCIPLINAR DEL </w:t>
      </w:r>
      <w:r w:rsidRPr="00E34FFB">
        <w:rPr>
          <w:b/>
          <w:bCs/>
        </w:rPr>
        <w:t>SIGLO XIX</w:t>
      </w:r>
    </w:p>
    <w:p w14:paraId="0DE15468" w14:textId="77777777" w:rsidR="00E34FFB" w:rsidRPr="00E34FFB" w:rsidRDefault="00E34FFB" w:rsidP="00E34FFB">
      <w:pPr>
        <w:jc w:val="center"/>
        <w:rPr>
          <w:b/>
          <w:bCs/>
          <w:sz w:val="20"/>
          <w:szCs w:val="20"/>
        </w:rPr>
      </w:pPr>
    </w:p>
    <w:p w14:paraId="45B010E2" w14:textId="77777777" w:rsidR="00E34FFB" w:rsidRDefault="00E34FFB" w:rsidP="00E34FFB">
      <w:pPr>
        <w:rPr>
          <w:b/>
          <w:bCs/>
        </w:rPr>
      </w:pPr>
    </w:p>
    <w:p w14:paraId="2A1EBC68" w14:textId="77777777" w:rsidR="00E34FFB" w:rsidRPr="00E34FFB" w:rsidRDefault="00E34FFB" w:rsidP="00FC60E5">
      <w:pPr>
        <w:rPr>
          <w:b/>
          <w:bCs/>
        </w:rPr>
      </w:pPr>
      <w:bookmarkStart w:id="0" w:name="_GoBack"/>
      <w:bookmarkEnd w:id="0"/>
    </w:p>
    <w:sectPr w:rsidR="00E34FFB" w:rsidRPr="00E34FFB" w:rsidSect="009A5BAD">
      <w:headerReference w:type="default" r:id="rId7"/>
      <w:pgSz w:w="11906" w:h="16838"/>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86817" w14:textId="77777777" w:rsidR="00E730C0" w:rsidRDefault="00E730C0" w:rsidP="00E34FFB">
      <w:r>
        <w:separator/>
      </w:r>
    </w:p>
  </w:endnote>
  <w:endnote w:type="continuationSeparator" w:id="0">
    <w:p w14:paraId="722BDC5E" w14:textId="77777777" w:rsidR="00E730C0" w:rsidRDefault="00E730C0" w:rsidP="00E3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AAAAA+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2562E" w14:textId="77777777" w:rsidR="00E730C0" w:rsidRDefault="00E730C0" w:rsidP="00E34FFB">
      <w:r>
        <w:separator/>
      </w:r>
    </w:p>
  </w:footnote>
  <w:footnote w:type="continuationSeparator" w:id="0">
    <w:p w14:paraId="100B7F1B" w14:textId="77777777" w:rsidR="00E730C0" w:rsidRDefault="00E730C0" w:rsidP="00E3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3C39" w14:textId="01CC58B4" w:rsidR="00E34FFB" w:rsidRDefault="00E34FFB">
    <w:pPr>
      <w:pStyle w:val="Encabezado"/>
    </w:pPr>
    <w:r>
      <w:rPr>
        <w:noProof/>
      </w:rPr>
      <mc:AlternateContent>
        <mc:Choice Requires="wps">
          <w:drawing>
            <wp:anchor distT="0" distB="0" distL="114300" distR="114300" simplePos="0" relativeHeight="251660288" behindDoc="0" locked="0" layoutInCell="1" allowOverlap="1" wp14:anchorId="1469FFCB" wp14:editId="1720DCF2">
              <wp:simplePos x="0" y="0"/>
              <wp:positionH relativeFrom="column">
                <wp:posOffset>-480060</wp:posOffset>
              </wp:positionH>
              <wp:positionV relativeFrom="paragraph">
                <wp:posOffset>360045</wp:posOffset>
              </wp:positionV>
              <wp:extent cx="6496050" cy="190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64960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6A3D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7.8pt,28.35pt" to="473.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" strokecolor="black [3213]" strokeweight=".5pt">
              <v:stroke joinstyle="miter"/>
            </v:line>
          </w:pict>
        </mc:Fallback>
      </mc:AlternateContent>
    </w:r>
    <w:r>
      <w:rPr>
        <w:noProof/>
      </w:rPr>
      <w:drawing>
        <wp:anchor distT="0" distB="0" distL="114300" distR="114300" simplePos="0" relativeHeight="251659264" behindDoc="0" locked="0" layoutInCell="1" allowOverlap="1" wp14:anchorId="1E7A8062" wp14:editId="5EFE71E6">
          <wp:simplePos x="0" y="0"/>
          <wp:positionH relativeFrom="column">
            <wp:posOffset>4453890</wp:posOffset>
          </wp:positionH>
          <wp:positionV relativeFrom="paragraph">
            <wp:posOffset>-316230</wp:posOffset>
          </wp:positionV>
          <wp:extent cx="1381125" cy="5619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0324" t="50199" r="14099" b="31290"/>
                  <a:stretch/>
                </pic:blipFill>
                <pic:spPr bwMode="auto">
                  <a:xfrm>
                    <a:off x="0" y="0"/>
                    <a:ext cx="138112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INNOVACIÓN EDUCATIVA BEATRIZ GALINDO 2019/2020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635D7"/>
    <w:multiLevelType w:val="hybridMultilevel"/>
    <w:tmpl w:val="849E4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BE6354"/>
    <w:multiLevelType w:val="hybridMultilevel"/>
    <w:tmpl w:val="263E7F02"/>
    <w:lvl w:ilvl="0" w:tplc="D2CA36C2">
      <w:start w:val="6"/>
      <w:numFmt w:val="bullet"/>
      <w:lvlText w:val="-"/>
      <w:lvlJc w:val="left"/>
      <w:pPr>
        <w:ind w:left="720" w:hanging="360"/>
      </w:pPr>
      <w:rPr>
        <w:rFonts w:ascii="Liberation Serif" w:eastAsia="DAAAAA+TimesNewRomanPSMT" w:hAnsi="Liberation Serif" w:cs="DAAAAA+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5A074C0"/>
    <w:multiLevelType w:val="hybridMultilevel"/>
    <w:tmpl w:val="C7BC2860"/>
    <w:lvl w:ilvl="0" w:tplc="FC085088">
      <w:numFmt w:val="bullet"/>
      <w:lvlText w:val="-"/>
      <w:lvlJc w:val="left"/>
      <w:pPr>
        <w:ind w:left="720" w:hanging="360"/>
      </w:pPr>
      <w:rPr>
        <w:rFonts w:ascii="Arial" w:eastAsia="DAAAAA+TimesNewRomanPS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2067D3"/>
    <w:multiLevelType w:val="hybridMultilevel"/>
    <w:tmpl w:val="8DC2B42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779F72E7"/>
    <w:multiLevelType w:val="hybridMultilevel"/>
    <w:tmpl w:val="9ED4A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E5"/>
    <w:rsid w:val="0006065F"/>
    <w:rsid w:val="00081938"/>
    <w:rsid w:val="00134C95"/>
    <w:rsid w:val="002A1B1E"/>
    <w:rsid w:val="00382F53"/>
    <w:rsid w:val="003F20BE"/>
    <w:rsid w:val="007E124A"/>
    <w:rsid w:val="00915939"/>
    <w:rsid w:val="009A5BAD"/>
    <w:rsid w:val="009C7836"/>
    <w:rsid w:val="00AD73BB"/>
    <w:rsid w:val="00AE78D5"/>
    <w:rsid w:val="00B85AEE"/>
    <w:rsid w:val="00D82443"/>
    <w:rsid w:val="00DD2F6F"/>
    <w:rsid w:val="00E34FFB"/>
    <w:rsid w:val="00E6621C"/>
    <w:rsid w:val="00E730C0"/>
    <w:rsid w:val="00FC60E5"/>
    <w:rsid w:val="00FC7C2E"/>
    <w:rsid w:val="00FD38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F4A8A"/>
  <w15:chartTrackingRefBased/>
  <w15:docId w15:val="{861A0094-F446-4C35-ACDC-CBB8CBCA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table" w:styleId="Tablaconcuadrcula">
    <w:name w:val="Table Grid"/>
    <w:basedOn w:val="Tablanormal"/>
    <w:uiPriority w:val="59"/>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4FFB"/>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E34FFB"/>
    <w:rPr>
      <w:rFonts w:ascii="Liberation Serif" w:eastAsia="WenQuanYi Micro Hei" w:hAnsi="Liberation Serif" w:cs="Mangal"/>
      <w:kern w:val="3"/>
      <w:sz w:val="24"/>
      <w:szCs w:val="21"/>
      <w:lang w:eastAsia="zh-CN" w:bidi="hi-IN"/>
    </w:rPr>
  </w:style>
  <w:style w:type="paragraph" w:styleId="Piedepgina">
    <w:name w:val="footer"/>
    <w:basedOn w:val="Normal"/>
    <w:link w:val="PiedepginaCar"/>
    <w:uiPriority w:val="99"/>
    <w:unhideWhenUsed/>
    <w:rsid w:val="00E34FFB"/>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E34FFB"/>
    <w:rPr>
      <w:rFonts w:ascii="Liberation Serif" w:eastAsia="WenQuanYi Micro Hei"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440</Words>
  <Characters>2422</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Burgos</dc:creator>
  <cp:keywords/>
  <dc:description/>
  <cp:lastModifiedBy>Antonio Domínguez Sánchez</cp:lastModifiedBy>
  <cp:revision>2</cp:revision>
  <dcterms:created xsi:type="dcterms:W3CDTF">2020-04-07T11:13:00Z</dcterms:created>
  <dcterms:modified xsi:type="dcterms:W3CDTF">2020-04-07T11:13:00Z</dcterms:modified>
</cp:coreProperties>
</file>