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647" w:rsidRDefault="0014586F">
      <w:pPr>
        <w:pStyle w:val="Normal2"/>
        <w:spacing w:after="200"/>
        <w:jc w:val="center"/>
        <w:rPr>
          <w:rFonts w:ascii="Arial" w:eastAsia="Arial" w:hAnsi="Arial" w:cs="Arial"/>
          <w:b/>
          <w:sz w:val="50"/>
          <w:szCs w:val="50"/>
        </w:rPr>
      </w:pPr>
      <w:r>
        <w:rPr>
          <w:rFonts w:ascii="Arial" w:eastAsia="Arial" w:hAnsi="Arial" w:cs="Arial"/>
          <w:b/>
          <w:sz w:val="50"/>
          <w:szCs w:val="50"/>
        </w:rPr>
        <w:t>Plantilla Situación de Aprendizaje</w:t>
      </w:r>
    </w:p>
    <w:tbl>
      <w:tblPr>
        <w:tblStyle w:val="a0"/>
        <w:tblW w:w="119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160"/>
        <w:gridCol w:w="1770"/>
        <w:gridCol w:w="5580"/>
      </w:tblGrid>
      <w:tr w:rsidR="00381647">
        <w:trPr>
          <w:trHeight w:val="420"/>
          <w:jc w:val="center"/>
        </w:trPr>
        <w:tc>
          <w:tcPr>
            <w:tcW w:w="243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Área/s y nivel</w:t>
            </w:r>
          </w:p>
        </w:tc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Pr="007544AA" w:rsidRDefault="002B247C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544AA">
              <w:rPr>
                <w:rFonts w:ascii="Arial" w:eastAsia="Arial" w:hAnsi="Arial" w:cs="Arial"/>
                <w:sz w:val="20"/>
                <w:szCs w:val="20"/>
              </w:rPr>
              <w:t>Ciencias de la Naturaleza. 3º de Primaria.</w:t>
            </w:r>
          </w:p>
        </w:tc>
      </w:tr>
      <w:tr w:rsidR="00381647">
        <w:trPr>
          <w:trHeight w:val="420"/>
          <w:jc w:val="center"/>
        </w:trPr>
        <w:tc>
          <w:tcPr>
            <w:tcW w:w="243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Características del contexto (alumnado, centro, entorno…)</w:t>
            </w:r>
          </w:p>
        </w:tc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Pr="007544AA" w:rsidRDefault="00035428" w:rsidP="00D0442A">
            <w:pPr>
              <w:pStyle w:val="Normal2"/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544AA">
              <w:rPr>
                <w:rFonts w:ascii="Arial" w:hAnsi="Arial" w:cs="Arial"/>
                <w:sz w:val="20"/>
                <w:szCs w:val="20"/>
              </w:rPr>
              <w:t>Un centro situado en una localidad grande cerca de una capital de provincia, con nivel socioeconómico medio y en el aula está compuesta por 25 alumnos con ritmos de aprendizaje muy distintos.</w:t>
            </w:r>
          </w:p>
        </w:tc>
      </w:tr>
      <w:tr w:rsidR="00381647">
        <w:trPr>
          <w:trHeight w:val="420"/>
          <w:jc w:val="center"/>
        </w:trPr>
        <w:tc>
          <w:tcPr>
            <w:tcW w:w="2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7B5794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2</w:t>
            </w:r>
          </w:p>
        </w:tc>
      </w:tr>
      <w:tr w:rsidR="00381647">
        <w:trPr>
          <w:trHeight w:val="493"/>
          <w:jc w:val="center"/>
        </w:trPr>
        <w:tc>
          <w:tcPr>
            <w:tcW w:w="2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Pr="007B5794" w:rsidRDefault="007B5794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Cs/>
                <w:sz w:val="22"/>
                <w:szCs w:val="22"/>
              </w:rPr>
            </w:pPr>
            <w:proofErr w:type="spellStart"/>
            <w:r w:rsidRPr="007B5794">
              <w:rPr>
                <w:rFonts w:ascii="Arial" w:eastAsia="Arial" w:hAnsi="Arial" w:cs="Arial"/>
                <w:bCs/>
                <w:sz w:val="22"/>
                <w:szCs w:val="22"/>
              </w:rPr>
              <w:t>Prompt</w:t>
            </w:r>
            <w:proofErr w:type="spellEnd"/>
            <w:r w:rsidRPr="007B5794">
              <w:rPr>
                <w:rFonts w:ascii="Arial" w:eastAsia="Arial" w:hAnsi="Arial" w:cs="Arial"/>
                <w:bCs/>
                <w:sz w:val="22"/>
                <w:szCs w:val="22"/>
              </w:rPr>
              <w:t xml:space="preserve"> 2</w:t>
            </w:r>
          </w:p>
        </w:tc>
      </w:tr>
      <w:tr w:rsidR="00381647">
        <w:trPr>
          <w:trHeight w:val="493"/>
          <w:jc w:val="center"/>
        </w:trPr>
        <w:tc>
          <w:tcPr>
            <w:tcW w:w="2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Justificación </w:t>
            </w:r>
          </w:p>
        </w:tc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Pr="007B5794" w:rsidRDefault="007B5794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Cs/>
                <w:sz w:val="22"/>
                <w:szCs w:val="22"/>
              </w:rPr>
            </w:pPr>
            <w:proofErr w:type="spellStart"/>
            <w:r w:rsidRPr="007B5794">
              <w:rPr>
                <w:rFonts w:ascii="Arial" w:eastAsia="Arial" w:hAnsi="Arial" w:cs="Arial"/>
                <w:bCs/>
                <w:sz w:val="22"/>
                <w:szCs w:val="22"/>
              </w:rPr>
              <w:t>Prompt</w:t>
            </w:r>
            <w:proofErr w:type="spellEnd"/>
            <w:r w:rsidRPr="007B5794">
              <w:rPr>
                <w:rFonts w:ascii="Arial" w:eastAsia="Arial" w:hAnsi="Arial" w:cs="Arial"/>
                <w:bCs/>
                <w:sz w:val="22"/>
                <w:szCs w:val="22"/>
              </w:rPr>
              <w:t xml:space="preserve"> 2</w:t>
            </w:r>
          </w:p>
        </w:tc>
      </w:tr>
      <w:tr w:rsidR="00381647">
        <w:trPr>
          <w:trHeight w:val="420"/>
          <w:jc w:val="center"/>
        </w:trPr>
        <w:tc>
          <w:tcPr>
            <w:tcW w:w="2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Producto final</w:t>
            </w:r>
          </w:p>
        </w:tc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7B5794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2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Concreción curricular</w:t>
            </w:r>
          </w:p>
        </w:tc>
      </w:tr>
      <w:tr w:rsidR="00381647">
        <w:trPr>
          <w:trHeight w:val="420"/>
          <w:jc w:val="center"/>
        </w:trPr>
        <w:tc>
          <w:tcPr>
            <w:tcW w:w="243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Competencias específicas</w:t>
            </w:r>
          </w:p>
        </w:tc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7544AA" w:rsidP="009954D8">
            <w:pPr>
              <w:pStyle w:val="Normal2"/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4AA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Plantear y dar respuesta a cuestiones científicas sencillas, utilizando diferentes técnicas, instrumentos y modelos propios del pensamiento científico, para interpretar y explicar hechos y fenómenos que ocurren en el medio.</w:t>
            </w:r>
          </w:p>
          <w:p w:rsidR="007544AA" w:rsidRDefault="007544AA" w:rsidP="009954D8">
            <w:pPr>
              <w:pStyle w:val="Normal2"/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44AA">
              <w:rPr>
                <w:rFonts w:ascii="Arial" w:hAnsi="Arial" w:cs="Arial"/>
                <w:sz w:val="20"/>
                <w:szCs w:val="20"/>
              </w:rPr>
              <w:t>3. Resolver problemas a través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proyectos de diseño y de la aplicación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del pensamiento computacional,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generando nuevos productos según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necesidades.</w:t>
            </w:r>
          </w:p>
          <w:p w:rsidR="007544AA" w:rsidRPr="007544AA" w:rsidRDefault="007544AA" w:rsidP="009954D8">
            <w:pPr>
              <w:pStyle w:val="Normal2"/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544AA">
              <w:rPr>
                <w:rFonts w:ascii="Arial" w:hAnsi="Arial" w:cs="Arial"/>
                <w:sz w:val="20"/>
                <w:szCs w:val="20"/>
              </w:rPr>
              <w:t>6.</w:t>
            </w:r>
            <w:r w:rsidR="00F25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Identificar las causas y consecuencias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de la intervención humana en 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entorno, desde los puntos de vista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social, económico, cultural, tecnológico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y ambiental, para mejorar la capacidad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de afrontar problemas, buscar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soluciones y actuar en su resolución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fomentando respeto, el cuidado y 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protección de las personas y del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44AA">
              <w:rPr>
                <w:rFonts w:ascii="Arial" w:hAnsi="Arial" w:cs="Arial"/>
                <w:sz w:val="20"/>
                <w:szCs w:val="20"/>
              </w:rPr>
              <w:t>planeta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81647">
        <w:trPr>
          <w:trHeight w:val="420"/>
          <w:jc w:val="center"/>
        </w:trPr>
        <w:tc>
          <w:tcPr>
            <w:tcW w:w="243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Área</w:t>
            </w:r>
          </w:p>
        </w:tc>
        <w:tc>
          <w:tcPr>
            <w:tcW w:w="3930" w:type="dxa"/>
            <w:gridSpan w:val="2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Criterios de evaluación</w:t>
            </w:r>
          </w:p>
        </w:tc>
        <w:tc>
          <w:tcPr>
            <w:tcW w:w="558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Saberes básicos</w:t>
            </w:r>
          </w:p>
        </w:tc>
      </w:tr>
      <w:tr w:rsidR="00381647">
        <w:trPr>
          <w:trHeight w:val="1322"/>
          <w:jc w:val="center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FB0FDD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de la Naturaleza</w:t>
            </w:r>
          </w:p>
        </w:tc>
        <w:tc>
          <w:tcPr>
            <w:tcW w:w="39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F25D7B" w:rsidP="009954D8">
            <w:pPr>
              <w:pStyle w:val="Normal2"/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5D7B">
              <w:rPr>
                <w:rFonts w:ascii="Arial" w:hAnsi="Arial" w:cs="Arial"/>
                <w:sz w:val="20"/>
                <w:szCs w:val="20"/>
              </w:rPr>
              <w:t>2.5. Presentar los resultados de las investigaciones en diferentes formatos, utilizando lenguaje científico básico o aplicado, explicando los pasos generales seguidos, aportando argumentos para defender los resultados de la investigación.</w:t>
            </w:r>
          </w:p>
          <w:p w:rsidR="00F25D7B" w:rsidRDefault="00F25D7B" w:rsidP="009954D8">
            <w:pPr>
              <w:pStyle w:val="Normal2"/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5D7B">
              <w:rPr>
                <w:rFonts w:ascii="Arial" w:hAnsi="Arial" w:cs="Arial"/>
                <w:sz w:val="20"/>
                <w:szCs w:val="20"/>
              </w:rPr>
              <w:t>3.2 Presentar el producto final de los proyectos de diseño en diferentes formatos (oral, escrito, esquemas, mapas conceptuales, PowerPoint…) y explicando los pasos seguidos.</w:t>
            </w:r>
          </w:p>
          <w:p w:rsidR="00F25D7B" w:rsidRPr="00F25D7B" w:rsidRDefault="00F25D7B" w:rsidP="009954D8">
            <w:pPr>
              <w:pStyle w:val="Normal2"/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F25D7B">
              <w:rPr>
                <w:rFonts w:ascii="Arial" w:hAnsi="Arial" w:cs="Arial"/>
                <w:sz w:val="20"/>
                <w:szCs w:val="20"/>
              </w:rPr>
              <w:t>6.2 Conocer y mostrar hábitos de vida adecuados, con respeto, cuidados y protección del planeta, identificando la relación de la vida de las personas con sus acciones sobre los elementos y recursos del medio.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Pr="00C6634B" w:rsidRDefault="00C6634B">
            <w:pPr>
              <w:pStyle w:val="Normal2"/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634B">
              <w:rPr>
                <w:rFonts w:ascii="Arial" w:hAnsi="Arial" w:cs="Arial"/>
                <w:sz w:val="20"/>
                <w:szCs w:val="20"/>
              </w:rPr>
              <w:t>Ejemplos de buenos y malos usos de los recursos naturales de nuestro planeta y sus consecuencias.</w:t>
            </w:r>
          </w:p>
          <w:p w:rsidR="00C6634B" w:rsidRPr="00C6634B" w:rsidRDefault="00C6634B">
            <w:pPr>
              <w:pStyle w:val="Normal2"/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6634B" w:rsidRDefault="00C6634B">
            <w:pPr>
              <w:pStyle w:val="Normal2"/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C6634B">
              <w:rPr>
                <w:rFonts w:ascii="Arial" w:hAnsi="Arial" w:cs="Arial"/>
                <w:sz w:val="20"/>
                <w:szCs w:val="20"/>
              </w:rPr>
              <w:t>Características propias de los animales que permiten su clasificación y diferenciación en subgrupos relacionados con su capacidad adaptativa al medio: obtención de energía, relación con el entorno y perpetuación de la especie.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Actividades</w:t>
            </w:r>
          </w:p>
        </w:tc>
      </w:tr>
      <w:tr w:rsidR="00381647">
        <w:trPr>
          <w:trHeight w:val="420"/>
          <w:jc w:val="center"/>
        </w:trPr>
        <w:tc>
          <w:tcPr>
            <w:tcW w:w="2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Sesión</w:t>
            </w:r>
          </w:p>
        </w:tc>
        <w:tc>
          <w:tcPr>
            <w:tcW w:w="951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</w:t>
            </w:r>
          </w:p>
        </w:tc>
      </w:tr>
      <w:tr w:rsidR="00381647">
        <w:trPr>
          <w:trHeight w:val="420"/>
          <w:jc w:val="center"/>
        </w:trPr>
        <w:tc>
          <w:tcPr>
            <w:tcW w:w="2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951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</w:tr>
      <w:tr w:rsidR="00381647">
        <w:trPr>
          <w:trHeight w:val="420"/>
          <w:jc w:val="center"/>
        </w:trPr>
        <w:tc>
          <w:tcPr>
            <w:tcW w:w="2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951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</w:tr>
      <w:tr w:rsidR="00D56915">
        <w:trPr>
          <w:trHeight w:val="420"/>
          <w:jc w:val="center"/>
        </w:trPr>
        <w:tc>
          <w:tcPr>
            <w:tcW w:w="2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915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951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915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Duración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 w:rsidR="00D56915"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 w:rsidR="00D56915"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Inicio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 w:rsidR="00D56915"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 w:rsidR="00D56915"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Final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 w:rsidR="00D56915"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 w:rsidR="00D56915"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Evaluación</w:t>
            </w:r>
          </w:p>
        </w:tc>
      </w:tr>
      <w:tr w:rsidR="00381647">
        <w:trPr>
          <w:trHeight w:val="420"/>
          <w:jc w:val="center"/>
        </w:trPr>
        <w:tc>
          <w:tcPr>
            <w:tcW w:w="45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Criterio de evaluación</w:t>
            </w:r>
          </w:p>
        </w:tc>
        <w:tc>
          <w:tcPr>
            <w:tcW w:w="735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Instrumento de evaluación</w:t>
            </w:r>
          </w:p>
        </w:tc>
      </w:tr>
      <w:tr w:rsidR="00381647">
        <w:trPr>
          <w:trHeight w:val="420"/>
          <w:jc w:val="center"/>
        </w:trPr>
        <w:tc>
          <w:tcPr>
            <w:tcW w:w="459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735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4</w:t>
            </w:r>
          </w:p>
        </w:tc>
      </w:tr>
      <w:tr w:rsidR="00381647">
        <w:trPr>
          <w:trHeight w:val="420"/>
          <w:jc w:val="center"/>
        </w:trPr>
        <w:tc>
          <w:tcPr>
            <w:tcW w:w="459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735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4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Medidas de atención para la respuesta educativa por la inclusión (DUA)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D56915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5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Organización de espacios de aprendizaje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F15116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5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14586F">
            <w:pPr>
              <w:pStyle w:val="Normal2"/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Recursos y materiales</w:t>
            </w:r>
          </w:p>
        </w:tc>
      </w:tr>
      <w:tr w:rsidR="00381647">
        <w:trPr>
          <w:trHeight w:val="420"/>
          <w:jc w:val="center"/>
        </w:trPr>
        <w:tc>
          <w:tcPr>
            <w:tcW w:w="1194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647" w:rsidRDefault="00F15116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5</w:t>
            </w:r>
          </w:p>
          <w:p w:rsidR="00381647" w:rsidRDefault="00381647">
            <w:pPr>
              <w:pStyle w:val="Normal2"/>
              <w:widowControl w:val="0"/>
              <w:spacing w:line="360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81647" w:rsidRDefault="00381647">
      <w:pPr>
        <w:pStyle w:val="Normal2"/>
        <w:spacing w:line="360" w:lineRule="auto"/>
        <w:rPr>
          <w:rFonts w:ascii="Arial" w:eastAsia="Arial" w:hAnsi="Arial" w:cs="Arial"/>
        </w:rPr>
      </w:pPr>
    </w:p>
    <w:p w:rsidR="00381647" w:rsidRDefault="0080069A">
      <w:pPr>
        <w:pStyle w:val="Normal2"/>
        <w:spacing w:after="200"/>
        <w:jc w:val="center"/>
        <w:rPr>
          <w:rFonts w:ascii="Arial" w:eastAsia="Arial" w:hAnsi="Arial" w:cs="Arial"/>
          <w:color w:val="B7B7B7"/>
          <w:sz w:val="28"/>
          <w:szCs w:val="28"/>
        </w:rPr>
      </w:pPr>
      <w:r>
        <w:fldChar w:fldCharType="begin"/>
      </w:r>
      <w:r>
        <w:instrText xml:space="preserve"> INCLUDEPICTURE "https://mirrors.creativecommons.org/presskit/buttons/88x31/png/by-sa.png" \* MERGEFORMATINET </w:instrText>
      </w:r>
      <w:r>
        <w:fldChar w:fldCharType="separate"/>
      </w:r>
      <w:r w:rsidR="00E716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1.4pt;height:38.9pt;mso-width-percent:0;mso-height-percent:0;mso-width-percent:0;mso-height-percent:0">
            <v:imagedata r:id="rId5" r:href="rId6"/>
          </v:shape>
        </w:pict>
      </w:r>
      <w:r>
        <w:fldChar w:fldCharType="end"/>
      </w:r>
    </w:p>
    <w:p w:rsidR="00381647" w:rsidRDefault="00381647">
      <w:pPr>
        <w:pStyle w:val="Normal2"/>
        <w:spacing w:line="360" w:lineRule="auto"/>
        <w:rPr>
          <w:rFonts w:ascii="Arial" w:eastAsia="Arial" w:hAnsi="Arial" w:cs="Arial"/>
        </w:rPr>
      </w:pPr>
    </w:p>
    <w:sectPr w:rsidR="00381647" w:rsidSect="00381647">
      <w:pgSz w:w="16834" w:h="11909" w:orient="landscape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Play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647"/>
    <w:rsid w:val="00035428"/>
    <w:rsid w:val="0014586F"/>
    <w:rsid w:val="00226258"/>
    <w:rsid w:val="002B247C"/>
    <w:rsid w:val="00381647"/>
    <w:rsid w:val="004C7DC7"/>
    <w:rsid w:val="007544AA"/>
    <w:rsid w:val="007B5794"/>
    <w:rsid w:val="0080069A"/>
    <w:rsid w:val="009954D8"/>
    <w:rsid w:val="00B97AA5"/>
    <w:rsid w:val="00C6634B"/>
    <w:rsid w:val="00D0442A"/>
    <w:rsid w:val="00D56915"/>
    <w:rsid w:val="00DE6318"/>
    <w:rsid w:val="00E7169B"/>
    <w:rsid w:val="00F15116"/>
    <w:rsid w:val="00F25D7B"/>
    <w:rsid w:val="00F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1FB64-FC51-FB45-9BD3-7F0F3D67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 Garamond" w:eastAsia="EB Garamond" w:hAnsi="EB Garamond" w:cs="EB Garamond"/>
        <w:sz w:val="26"/>
        <w:szCs w:val="26"/>
        <w:lang w:val="es-ES" w:eastAsia="es-E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2"/>
    <w:next w:val="Normal2"/>
    <w:rsid w:val="00381647"/>
    <w:pPr>
      <w:widowControl w:val="0"/>
      <w:ind w:firstLine="284"/>
      <w:jc w:val="center"/>
      <w:outlineLvl w:val="0"/>
    </w:pPr>
    <w:rPr>
      <w:rFonts w:ascii="Play" w:eastAsia="Play" w:hAnsi="Play" w:cs="Play"/>
      <w:b/>
      <w:sz w:val="40"/>
      <w:szCs w:val="40"/>
    </w:rPr>
  </w:style>
  <w:style w:type="paragraph" w:styleId="Ttulo2">
    <w:name w:val="heading 2"/>
    <w:basedOn w:val="Normal2"/>
    <w:next w:val="Normal2"/>
    <w:rsid w:val="00381647"/>
    <w:pPr>
      <w:widowControl w:val="0"/>
      <w:outlineLvl w:val="1"/>
    </w:pPr>
    <w:rPr>
      <w:rFonts w:ascii="Play" w:eastAsia="Play" w:hAnsi="Play" w:cs="Play"/>
      <w:b/>
      <w:sz w:val="32"/>
      <w:szCs w:val="32"/>
    </w:rPr>
  </w:style>
  <w:style w:type="paragraph" w:styleId="Ttulo3">
    <w:name w:val="heading 3"/>
    <w:basedOn w:val="Normal2"/>
    <w:next w:val="Normal2"/>
    <w:rsid w:val="00381647"/>
    <w:pPr>
      <w:keepNext/>
      <w:keepLines/>
      <w:outlineLvl w:val="2"/>
    </w:pPr>
    <w:rPr>
      <w:rFonts w:ascii="Play" w:eastAsia="Play" w:hAnsi="Play" w:cs="Play"/>
    </w:rPr>
  </w:style>
  <w:style w:type="paragraph" w:styleId="Ttulo4">
    <w:name w:val="heading 4"/>
    <w:basedOn w:val="Normal2"/>
    <w:next w:val="Normal2"/>
    <w:rsid w:val="003816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3816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3816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81647"/>
  </w:style>
  <w:style w:type="table" w:customStyle="1" w:styleId="TableNormal">
    <w:name w:val="Table Normal"/>
    <w:rsid w:val="003816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381647"/>
    <w:pPr>
      <w:keepNext/>
      <w:keepLines/>
      <w:ind w:firstLine="284"/>
      <w:jc w:val="center"/>
    </w:pPr>
    <w:rPr>
      <w:rFonts w:ascii="Play" w:eastAsia="Play" w:hAnsi="Play" w:cs="Play"/>
      <w:b/>
      <w:sz w:val="36"/>
      <w:szCs w:val="36"/>
    </w:rPr>
  </w:style>
  <w:style w:type="paragraph" w:customStyle="1" w:styleId="Normal2">
    <w:name w:val="Normal2"/>
    <w:rsid w:val="00381647"/>
  </w:style>
  <w:style w:type="table" w:customStyle="1" w:styleId="TableNormal0">
    <w:name w:val="Table Normal"/>
    <w:rsid w:val="003816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3816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816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38164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mirrors.creativecommons.org/presskit/buttons/88x31/png/by-sa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LIbzVRWphOn6OicZCTucCF0y8A==">CgMxLjA4AHIhMTQ0bE5ORWJFU1hVM3ptbTdfbFZrOFU0bWFPSm1ZZUI1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Rodrigañez Corrales</cp:lastModifiedBy>
  <cp:revision>19</cp:revision>
  <dcterms:created xsi:type="dcterms:W3CDTF">2025-03-05T07:46:00Z</dcterms:created>
  <dcterms:modified xsi:type="dcterms:W3CDTF">2025-05-04T19:41:00Z</dcterms:modified>
</cp:coreProperties>
</file>