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65" w:type="dxa"/>
        <w:tblInd w:w="-724" w:type="dxa"/>
        <w:tblLayout w:type="fixed"/>
        <w:tblCellMar>
          <w:left w:w="10" w:type="dxa"/>
          <w:right w:w="10" w:type="dxa"/>
        </w:tblCellMar>
        <w:tblLook w:val="0000" w:firstRow="0" w:lastRow="0" w:firstColumn="0" w:lastColumn="0" w:noHBand="0" w:noVBand="0"/>
      </w:tblPr>
      <w:tblGrid>
        <w:gridCol w:w="1843"/>
        <w:gridCol w:w="8222"/>
      </w:tblGrid>
      <w:tr w:rsidR="00C3563E" w:rsidRPr="00C3563E" w:rsidTr="00C3563E">
        <w:tblPrEx>
          <w:tblCellMar>
            <w:top w:w="0" w:type="dxa"/>
            <w:bottom w:w="0" w:type="dxa"/>
          </w:tblCellMar>
        </w:tblPrEx>
        <w:tc>
          <w:tcPr>
            <w:tcW w:w="10065" w:type="dxa"/>
            <w:gridSpan w:val="2"/>
            <w:tcBorders>
              <w:top w:val="double" w:sz="4" w:space="0" w:color="000001"/>
              <w:left w:val="double" w:sz="4" w:space="0" w:color="000001"/>
              <w:bottom w:val="double" w:sz="4" w:space="0" w:color="000001"/>
              <w:right w:val="double" w:sz="4" w:space="0" w:color="000001"/>
            </w:tcBorders>
            <w:tcMar>
              <w:top w:w="0" w:type="dxa"/>
              <w:left w:w="102" w:type="dxa"/>
              <w:bottom w:w="0" w:type="dxa"/>
              <w:right w:w="108" w:type="dxa"/>
            </w:tcMar>
          </w:tcPr>
          <w:p w:rsidR="00C3563E" w:rsidRPr="00C3563E" w:rsidRDefault="00C3563E" w:rsidP="00C3563E">
            <w:pPr>
              <w:spacing w:after="0"/>
              <w:jc w:val="center"/>
              <w:rPr>
                <w:b/>
                <w:bCs/>
                <w:sz w:val="28"/>
                <w:szCs w:val="28"/>
              </w:rPr>
            </w:pPr>
          </w:p>
          <w:p w:rsidR="00C3563E" w:rsidRPr="00C3563E" w:rsidRDefault="00C3563E" w:rsidP="00C3563E">
            <w:pPr>
              <w:spacing w:after="0"/>
              <w:jc w:val="center"/>
              <w:rPr>
                <w:sz w:val="28"/>
                <w:szCs w:val="28"/>
              </w:rPr>
            </w:pPr>
            <w:r w:rsidRPr="00C3563E">
              <w:rPr>
                <w:b/>
                <w:bCs/>
                <w:sz w:val="28"/>
                <w:szCs w:val="28"/>
              </w:rPr>
              <w:t>VOCES DEL ROMANTICISMO. La presencia femenina en la literatura romántica</w:t>
            </w:r>
          </w:p>
        </w:tc>
      </w:tr>
      <w:tr w:rsidR="00C3563E" w:rsidRPr="00C3563E" w:rsidTr="00C3563E">
        <w:tblPrEx>
          <w:tblCellMar>
            <w:top w:w="0" w:type="dxa"/>
            <w:bottom w:w="0" w:type="dxa"/>
          </w:tblCellMar>
        </w:tblPrEx>
        <w:trPr>
          <w:trHeight w:val="340"/>
        </w:trPr>
        <w:tc>
          <w:tcPr>
            <w:tcW w:w="1843" w:type="dxa"/>
            <w:tcBorders>
              <w:top w:val="double" w:sz="4" w:space="0" w:color="000001"/>
              <w:left w:val="double" w:sz="4" w:space="0" w:color="000001"/>
              <w:bottom w:val="double" w:sz="4" w:space="0" w:color="000001"/>
              <w:right w:val="double" w:sz="4" w:space="0" w:color="000001"/>
            </w:tcBorders>
            <w:tcMar>
              <w:top w:w="0" w:type="dxa"/>
              <w:left w:w="102" w:type="dxa"/>
              <w:bottom w:w="0" w:type="dxa"/>
              <w:right w:w="108" w:type="dxa"/>
            </w:tcMar>
          </w:tcPr>
          <w:p w:rsidR="00C3563E" w:rsidRPr="00C3563E" w:rsidRDefault="00C3563E" w:rsidP="00C3563E">
            <w:pPr>
              <w:spacing w:after="0"/>
            </w:pPr>
            <w:r w:rsidRPr="00C3563E">
              <w:t>Propósito del proyecto</w:t>
            </w:r>
          </w:p>
        </w:tc>
        <w:tc>
          <w:tcPr>
            <w:tcW w:w="8222" w:type="dxa"/>
            <w:tcBorders>
              <w:top w:val="double" w:sz="4" w:space="0" w:color="000001"/>
              <w:left w:val="double" w:sz="4" w:space="0" w:color="000001"/>
              <w:bottom w:val="double" w:sz="4" w:space="0" w:color="000001"/>
              <w:right w:val="double" w:sz="4" w:space="0" w:color="000001"/>
            </w:tcBorders>
            <w:tcMar>
              <w:top w:w="0" w:type="dxa"/>
              <w:left w:w="102" w:type="dxa"/>
              <w:bottom w:w="0" w:type="dxa"/>
              <w:right w:w="108" w:type="dxa"/>
            </w:tcMar>
          </w:tcPr>
          <w:p w:rsidR="00C3563E" w:rsidRPr="00C3563E" w:rsidRDefault="00C3563E" w:rsidP="00C3563E">
            <w:pPr>
              <w:spacing w:after="0"/>
            </w:pPr>
            <w:r w:rsidRPr="00C3563E">
              <w:t>CONTRIBUCIÓN AL PROYECTO INTERDISCIPLINAR BGMUN DEL IES BEATRIZ GALINDO</w:t>
            </w:r>
          </w:p>
        </w:tc>
      </w:tr>
      <w:tr w:rsidR="00C3563E" w:rsidRPr="00C3563E" w:rsidTr="00C3563E">
        <w:tblPrEx>
          <w:tblCellMar>
            <w:top w:w="0" w:type="dxa"/>
            <w:bottom w:w="0" w:type="dxa"/>
          </w:tblCellMar>
        </w:tblPrEx>
        <w:trPr>
          <w:trHeight w:val="340"/>
        </w:trPr>
        <w:tc>
          <w:tcPr>
            <w:tcW w:w="1843" w:type="dxa"/>
            <w:tcBorders>
              <w:top w:val="double" w:sz="4" w:space="0" w:color="000001"/>
              <w:left w:val="double" w:sz="4" w:space="0" w:color="000001"/>
              <w:bottom w:val="double" w:sz="4" w:space="0" w:color="000001"/>
              <w:right w:val="double" w:sz="4" w:space="0" w:color="000001"/>
            </w:tcBorders>
            <w:tcMar>
              <w:top w:w="0" w:type="dxa"/>
              <w:left w:w="102" w:type="dxa"/>
              <w:bottom w:w="0" w:type="dxa"/>
              <w:right w:w="108" w:type="dxa"/>
            </w:tcMar>
          </w:tcPr>
          <w:p w:rsidR="00C3563E" w:rsidRPr="00C3563E" w:rsidRDefault="00C3563E" w:rsidP="00C3563E">
            <w:pPr>
              <w:spacing w:after="0"/>
            </w:pPr>
            <w:r w:rsidRPr="00C3563E">
              <w:t>Autora</w:t>
            </w:r>
          </w:p>
        </w:tc>
        <w:tc>
          <w:tcPr>
            <w:tcW w:w="8222" w:type="dxa"/>
            <w:tcBorders>
              <w:top w:val="double" w:sz="4" w:space="0" w:color="000001"/>
              <w:left w:val="double" w:sz="4" w:space="0" w:color="000001"/>
              <w:bottom w:val="double" w:sz="4" w:space="0" w:color="000001"/>
              <w:right w:val="double" w:sz="4" w:space="0" w:color="000001"/>
            </w:tcBorders>
            <w:tcMar>
              <w:top w:w="0" w:type="dxa"/>
              <w:left w:w="102" w:type="dxa"/>
              <w:bottom w:w="0" w:type="dxa"/>
              <w:right w:w="108" w:type="dxa"/>
            </w:tcMar>
          </w:tcPr>
          <w:p w:rsidR="00C3563E" w:rsidRDefault="00C3563E" w:rsidP="00C3563E">
            <w:pPr>
              <w:spacing w:after="0"/>
            </w:pPr>
            <w:proofErr w:type="spellStart"/>
            <w:r w:rsidRPr="00C3563E">
              <w:t>Mª</w:t>
            </w:r>
            <w:proofErr w:type="spellEnd"/>
            <w:r w:rsidRPr="00C3563E">
              <w:t xml:space="preserve"> Begoña López de la Riva</w:t>
            </w:r>
          </w:p>
          <w:p w:rsidR="00B56158" w:rsidRPr="00C3563E" w:rsidRDefault="00B56158" w:rsidP="00C3563E">
            <w:pPr>
              <w:spacing w:after="0"/>
            </w:pPr>
          </w:p>
        </w:tc>
      </w:tr>
      <w:tr w:rsidR="00C3563E" w:rsidRPr="00C3563E" w:rsidTr="00C3563E">
        <w:tblPrEx>
          <w:tblCellMar>
            <w:top w:w="0" w:type="dxa"/>
            <w:bottom w:w="0" w:type="dxa"/>
          </w:tblCellMar>
        </w:tblPrEx>
        <w:trPr>
          <w:trHeight w:val="340"/>
        </w:trPr>
        <w:tc>
          <w:tcPr>
            <w:tcW w:w="1843" w:type="dxa"/>
            <w:tcBorders>
              <w:top w:val="double" w:sz="4" w:space="0" w:color="000001"/>
              <w:left w:val="double" w:sz="4" w:space="0" w:color="000001"/>
              <w:bottom w:val="double" w:sz="4" w:space="0" w:color="000001"/>
              <w:right w:val="double" w:sz="4" w:space="0" w:color="000001"/>
            </w:tcBorders>
            <w:tcMar>
              <w:top w:w="0" w:type="dxa"/>
              <w:left w:w="102" w:type="dxa"/>
              <w:bottom w:w="0" w:type="dxa"/>
              <w:right w:w="108" w:type="dxa"/>
            </w:tcMar>
          </w:tcPr>
          <w:p w:rsidR="00C3563E" w:rsidRPr="00C3563E" w:rsidRDefault="00C3563E" w:rsidP="00C3563E">
            <w:pPr>
              <w:spacing w:after="0"/>
            </w:pPr>
            <w:r w:rsidRPr="00C3563E">
              <w:t>Destinatarios</w:t>
            </w:r>
          </w:p>
        </w:tc>
        <w:tc>
          <w:tcPr>
            <w:tcW w:w="8222" w:type="dxa"/>
            <w:tcBorders>
              <w:top w:val="double" w:sz="4" w:space="0" w:color="000001"/>
              <w:left w:val="double" w:sz="4" w:space="0" w:color="000001"/>
              <w:bottom w:val="double" w:sz="4" w:space="0" w:color="000001"/>
              <w:right w:val="double" w:sz="4" w:space="0" w:color="000001"/>
            </w:tcBorders>
            <w:tcMar>
              <w:top w:w="0" w:type="dxa"/>
              <w:left w:w="102" w:type="dxa"/>
              <w:bottom w:w="0" w:type="dxa"/>
              <w:right w:w="108" w:type="dxa"/>
            </w:tcMar>
          </w:tcPr>
          <w:p w:rsidR="00C3563E" w:rsidRDefault="00C3563E" w:rsidP="00C3563E">
            <w:pPr>
              <w:spacing w:after="0"/>
            </w:pPr>
            <w:r w:rsidRPr="00C3563E">
              <w:t>Alumnos de 1º Bachillerato D y F</w:t>
            </w:r>
          </w:p>
          <w:p w:rsidR="00B56158" w:rsidRPr="00C3563E" w:rsidRDefault="00B56158" w:rsidP="00C3563E">
            <w:pPr>
              <w:spacing w:after="0"/>
            </w:pPr>
          </w:p>
        </w:tc>
      </w:tr>
      <w:tr w:rsidR="00C3563E" w:rsidRPr="00C3563E" w:rsidTr="00C3563E">
        <w:tblPrEx>
          <w:tblCellMar>
            <w:top w:w="0" w:type="dxa"/>
            <w:bottom w:w="0" w:type="dxa"/>
          </w:tblCellMar>
        </w:tblPrEx>
        <w:trPr>
          <w:trHeight w:val="340"/>
        </w:trPr>
        <w:tc>
          <w:tcPr>
            <w:tcW w:w="1843" w:type="dxa"/>
            <w:tcBorders>
              <w:top w:val="double" w:sz="4" w:space="0" w:color="000001"/>
              <w:left w:val="double" w:sz="4" w:space="0" w:color="000001"/>
              <w:bottom w:val="double" w:sz="4" w:space="0" w:color="000001"/>
              <w:right w:val="double" w:sz="4" w:space="0" w:color="000001"/>
            </w:tcBorders>
            <w:tcMar>
              <w:top w:w="0" w:type="dxa"/>
              <w:left w:w="102" w:type="dxa"/>
              <w:bottom w:w="0" w:type="dxa"/>
              <w:right w:w="108" w:type="dxa"/>
            </w:tcMar>
          </w:tcPr>
          <w:p w:rsidR="00C3563E" w:rsidRPr="00C3563E" w:rsidRDefault="00C3563E" w:rsidP="00C3563E">
            <w:pPr>
              <w:spacing w:after="0"/>
            </w:pPr>
            <w:r w:rsidRPr="00C3563E">
              <w:t>Duración</w:t>
            </w:r>
          </w:p>
        </w:tc>
        <w:tc>
          <w:tcPr>
            <w:tcW w:w="8222" w:type="dxa"/>
            <w:tcBorders>
              <w:top w:val="double" w:sz="4" w:space="0" w:color="000001"/>
              <w:left w:val="double" w:sz="4" w:space="0" w:color="000001"/>
              <w:bottom w:val="double" w:sz="4" w:space="0" w:color="000001"/>
              <w:right w:val="double" w:sz="4" w:space="0" w:color="000001"/>
            </w:tcBorders>
            <w:tcMar>
              <w:top w:w="0" w:type="dxa"/>
              <w:left w:w="102" w:type="dxa"/>
              <w:bottom w:w="0" w:type="dxa"/>
              <w:right w:w="108" w:type="dxa"/>
            </w:tcMar>
          </w:tcPr>
          <w:p w:rsidR="00C3563E" w:rsidRDefault="00C3563E" w:rsidP="00C3563E">
            <w:pPr>
              <w:spacing w:after="0"/>
            </w:pPr>
            <w:r w:rsidRPr="00C3563E">
              <w:t>Mes y medio</w:t>
            </w:r>
          </w:p>
          <w:p w:rsidR="00B56158" w:rsidRPr="00C3563E" w:rsidRDefault="00B56158" w:rsidP="00C3563E">
            <w:pPr>
              <w:spacing w:after="0"/>
            </w:pPr>
          </w:p>
        </w:tc>
      </w:tr>
      <w:tr w:rsidR="00C3563E" w:rsidRPr="00C3563E" w:rsidTr="00C3563E">
        <w:tblPrEx>
          <w:tblCellMar>
            <w:top w:w="0" w:type="dxa"/>
            <w:bottom w:w="0" w:type="dxa"/>
          </w:tblCellMar>
        </w:tblPrEx>
        <w:trPr>
          <w:trHeight w:val="340"/>
        </w:trPr>
        <w:tc>
          <w:tcPr>
            <w:tcW w:w="1843" w:type="dxa"/>
            <w:tcBorders>
              <w:top w:val="double" w:sz="4" w:space="0" w:color="000001"/>
              <w:left w:val="double" w:sz="4" w:space="0" w:color="000001"/>
              <w:bottom w:val="double" w:sz="4" w:space="0" w:color="000001"/>
              <w:right w:val="double" w:sz="4" w:space="0" w:color="000001"/>
            </w:tcBorders>
            <w:tcMar>
              <w:top w:w="0" w:type="dxa"/>
              <w:left w:w="102" w:type="dxa"/>
              <w:bottom w:w="0" w:type="dxa"/>
              <w:right w:w="108" w:type="dxa"/>
            </w:tcMar>
          </w:tcPr>
          <w:p w:rsidR="00C3563E" w:rsidRPr="00C3563E" w:rsidRDefault="00C3563E" w:rsidP="00C3563E">
            <w:pPr>
              <w:spacing w:after="0"/>
            </w:pPr>
            <w:r w:rsidRPr="00C3563E">
              <w:t>Objetivos</w:t>
            </w:r>
          </w:p>
        </w:tc>
        <w:tc>
          <w:tcPr>
            <w:tcW w:w="8222" w:type="dxa"/>
            <w:tcBorders>
              <w:top w:val="double" w:sz="4" w:space="0" w:color="000001"/>
              <w:left w:val="double" w:sz="4" w:space="0" w:color="000001"/>
              <w:bottom w:val="double" w:sz="4" w:space="0" w:color="000001"/>
              <w:right w:val="double" w:sz="4" w:space="0" w:color="000001"/>
            </w:tcBorders>
            <w:tcMar>
              <w:top w:w="0" w:type="dxa"/>
              <w:left w:w="102" w:type="dxa"/>
              <w:bottom w:w="0" w:type="dxa"/>
              <w:right w:w="108" w:type="dxa"/>
            </w:tcMar>
          </w:tcPr>
          <w:p w:rsidR="00C3563E" w:rsidRPr="00C3563E" w:rsidRDefault="00C3563E" w:rsidP="00C3563E">
            <w:pPr>
              <w:spacing w:after="0"/>
            </w:pPr>
            <w:r w:rsidRPr="00C3563E">
              <w:t xml:space="preserve">1.- Aprender a investigar un tema y una época de la literatura españolas </w:t>
            </w:r>
          </w:p>
          <w:p w:rsidR="00C3563E" w:rsidRPr="00C3563E" w:rsidRDefault="00C3563E" w:rsidP="00C3563E">
            <w:pPr>
              <w:spacing w:after="0"/>
            </w:pPr>
            <w:r w:rsidRPr="00C3563E">
              <w:t>2.- Ser capaz de dar respuesta a una serie de preguntas de investigación planteadas por ellos mismos o por otras personas.</w:t>
            </w:r>
          </w:p>
          <w:p w:rsidR="00C3563E" w:rsidRPr="00C3563E" w:rsidRDefault="00C3563E" w:rsidP="00C3563E">
            <w:pPr>
              <w:spacing w:after="0"/>
            </w:pPr>
            <w:r w:rsidRPr="00C3563E">
              <w:t xml:space="preserve">3.- Redescubrir el Romanticismo a la luz de los temas planteados. </w:t>
            </w:r>
          </w:p>
          <w:p w:rsidR="00C3563E" w:rsidRPr="00C3563E" w:rsidRDefault="00C3563E" w:rsidP="00C3563E">
            <w:pPr>
              <w:spacing w:after="0"/>
            </w:pPr>
            <w:r w:rsidRPr="00C3563E">
              <w:t xml:space="preserve">4.- Leer obras originales de los autores estudiados, comprender su sentido y relación con el tema de investigación y ser capaz de extractar fragmentos representativos que den respuesta a la problemática planteada. </w:t>
            </w:r>
          </w:p>
          <w:p w:rsidR="00C3563E" w:rsidRPr="00C3563E" w:rsidRDefault="00C3563E" w:rsidP="00C3563E">
            <w:pPr>
              <w:spacing w:after="0"/>
            </w:pPr>
            <w:r w:rsidRPr="00C3563E">
              <w:t>5.- Conocer y apreciar la vida y producción literaria de literatos españoles del S. XIX (los señalados más adelante), así como aquellos que les antecedieron (Feijoo) o continuaron la temática (Arenal)</w:t>
            </w:r>
          </w:p>
          <w:p w:rsidR="00C3563E" w:rsidRPr="00C3563E" w:rsidRDefault="00C3563E" w:rsidP="00C3563E">
            <w:pPr>
              <w:spacing w:after="0"/>
            </w:pPr>
            <w:r w:rsidRPr="00C3563E">
              <w:t xml:space="preserve">6.- Descubrir las dificultades de acceso a la educación, la cultura y la vida activa de las mujeres de la época, así como el esfuerzo de algunas de ellas por revertir esta situación. </w:t>
            </w:r>
          </w:p>
          <w:p w:rsidR="00C3563E" w:rsidRPr="00C3563E" w:rsidRDefault="00C3563E" w:rsidP="00C3563E">
            <w:pPr>
              <w:spacing w:after="0"/>
            </w:pPr>
            <w:r w:rsidRPr="00C3563E">
              <w:t>7.- Utilizar la dramatización como vía de comunicación de los conocimientos adquiridos.</w:t>
            </w:r>
          </w:p>
          <w:p w:rsidR="00C3563E" w:rsidRPr="00C3563E" w:rsidRDefault="00C3563E" w:rsidP="00C3563E">
            <w:pPr>
              <w:spacing w:after="0"/>
            </w:pPr>
            <w:r w:rsidRPr="00C3563E">
              <w:t>8.- Trabajar en equipo.</w:t>
            </w:r>
          </w:p>
          <w:p w:rsidR="00C3563E" w:rsidRPr="00C3563E" w:rsidRDefault="00C3563E" w:rsidP="00C3563E">
            <w:pPr>
              <w:spacing w:after="0"/>
            </w:pPr>
            <w:r w:rsidRPr="00C3563E">
              <w:t>9.- Ser original, innovador, reflexivo y crítico en la creación y presentación de un proyecto novedoso.</w:t>
            </w:r>
          </w:p>
          <w:p w:rsidR="00C3563E" w:rsidRPr="00C3563E" w:rsidRDefault="00C3563E" w:rsidP="00C3563E">
            <w:pPr>
              <w:spacing w:after="0"/>
            </w:pPr>
          </w:p>
        </w:tc>
      </w:tr>
      <w:tr w:rsidR="00C3563E" w:rsidRPr="00C3563E" w:rsidTr="00C3563E">
        <w:tblPrEx>
          <w:tblCellMar>
            <w:top w:w="0" w:type="dxa"/>
            <w:bottom w:w="0" w:type="dxa"/>
          </w:tblCellMar>
        </w:tblPrEx>
        <w:trPr>
          <w:trHeight w:val="340"/>
        </w:trPr>
        <w:tc>
          <w:tcPr>
            <w:tcW w:w="1843" w:type="dxa"/>
            <w:tcBorders>
              <w:top w:val="double" w:sz="4" w:space="0" w:color="000001"/>
              <w:left w:val="double" w:sz="4" w:space="0" w:color="000001"/>
              <w:bottom w:val="double" w:sz="4" w:space="0" w:color="000001"/>
              <w:right w:val="double" w:sz="4" w:space="0" w:color="000001"/>
            </w:tcBorders>
            <w:tcMar>
              <w:top w:w="0" w:type="dxa"/>
              <w:left w:w="102" w:type="dxa"/>
              <w:bottom w:w="0" w:type="dxa"/>
              <w:right w:w="108" w:type="dxa"/>
            </w:tcMar>
          </w:tcPr>
          <w:p w:rsidR="00C3563E" w:rsidRPr="00C3563E" w:rsidRDefault="00C3563E" w:rsidP="00C3563E">
            <w:pPr>
              <w:spacing w:after="0"/>
            </w:pPr>
            <w:r w:rsidRPr="00C3563E">
              <w:t>Competencias</w:t>
            </w:r>
          </w:p>
        </w:tc>
        <w:tc>
          <w:tcPr>
            <w:tcW w:w="8222" w:type="dxa"/>
            <w:tcBorders>
              <w:top w:val="double" w:sz="4" w:space="0" w:color="000001"/>
              <w:left w:val="double" w:sz="4" w:space="0" w:color="000001"/>
              <w:bottom w:val="double" w:sz="4" w:space="0" w:color="000001"/>
              <w:right w:val="double" w:sz="4" w:space="0" w:color="000001"/>
            </w:tcBorders>
            <w:tcMar>
              <w:top w:w="0" w:type="dxa"/>
              <w:left w:w="102" w:type="dxa"/>
              <w:bottom w:w="0" w:type="dxa"/>
              <w:right w:w="108" w:type="dxa"/>
            </w:tcMar>
          </w:tcPr>
          <w:p w:rsidR="00C3563E" w:rsidRPr="00C3563E" w:rsidRDefault="00C3563E" w:rsidP="00C3563E">
            <w:pPr>
              <w:spacing w:after="0"/>
            </w:pPr>
            <w:r w:rsidRPr="00C3563E">
              <w:t>Competencia lingüísticas, Conciencia y expresiones culturales, Sentido de iniciativa y espíritu emprendedor, Aprender a aprender, Competencia digital</w:t>
            </w:r>
          </w:p>
          <w:p w:rsidR="00C3563E" w:rsidRPr="00C3563E" w:rsidRDefault="00C3563E" w:rsidP="00C3563E">
            <w:pPr>
              <w:spacing w:after="0"/>
            </w:pPr>
          </w:p>
        </w:tc>
      </w:tr>
      <w:tr w:rsidR="00C3563E" w:rsidRPr="00C3563E" w:rsidTr="00C3563E">
        <w:tblPrEx>
          <w:tblCellMar>
            <w:top w:w="0" w:type="dxa"/>
            <w:bottom w:w="0" w:type="dxa"/>
          </w:tblCellMar>
        </w:tblPrEx>
        <w:trPr>
          <w:trHeight w:val="340"/>
        </w:trPr>
        <w:tc>
          <w:tcPr>
            <w:tcW w:w="1843" w:type="dxa"/>
            <w:tcBorders>
              <w:top w:val="double" w:sz="4" w:space="0" w:color="000001"/>
              <w:left w:val="double" w:sz="4" w:space="0" w:color="000001"/>
              <w:bottom w:val="double" w:sz="4" w:space="0" w:color="000001"/>
              <w:right w:val="double" w:sz="4" w:space="0" w:color="000001"/>
            </w:tcBorders>
            <w:tcMar>
              <w:top w:w="0" w:type="dxa"/>
              <w:left w:w="102" w:type="dxa"/>
              <w:bottom w:w="0" w:type="dxa"/>
              <w:right w:w="108" w:type="dxa"/>
            </w:tcMar>
          </w:tcPr>
          <w:p w:rsidR="00C3563E" w:rsidRPr="00C3563E" w:rsidRDefault="00C3563E" w:rsidP="00C3563E">
            <w:pPr>
              <w:spacing w:after="0"/>
            </w:pPr>
            <w:r w:rsidRPr="00C3563E">
              <w:t>Contenidos</w:t>
            </w:r>
          </w:p>
        </w:tc>
        <w:tc>
          <w:tcPr>
            <w:tcW w:w="8222" w:type="dxa"/>
            <w:tcBorders>
              <w:top w:val="double" w:sz="4" w:space="0" w:color="000001"/>
              <w:left w:val="double" w:sz="4" w:space="0" w:color="000001"/>
              <w:bottom w:val="double" w:sz="4" w:space="0" w:color="000001"/>
              <w:right w:val="double" w:sz="4" w:space="0" w:color="000001"/>
            </w:tcBorders>
            <w:tcMar>
              <w:top w:w="0" w:type="dxa"/>
              <w:left w:w="102" w:type="dxa"/>
              <w:bottom w:w="0" w:type="dxa"/>
              <w:right w:w="108" w:type="dxa"/>
            </w:tcMar>
          </w:tcPr>
          <w:p w:rsidR="00C3563E" w:rsidRPr="00C3563E" w:rsidRDefault="00C3563E" w:rsidP="00C3563E">
            <w:pPr>
              <w:spacing w:after="0"/>
            </w:pPr>
            <w:r w:rsidRPr="00C3563E">
              <w:t>1.- Temas. La concepción social sobre el papel de la mujer en la educación y en la sociedad en los siglos XVIII y XIX. La imagen de la mujer en la literatura romántica. Escritores y escritoras del Romanticismo.</w:t>
            </w:r>
          </w:p>
          <w:p w:rsidR="00C3563E" w:rsidRPr="00C3563E" w:rsidRDefault="00C3563E" w:rsidP="00C3563E">
            <w:pPr>
              <w:spacing w:after="0"/>
            </w:pPr>
            <w:r w:rsidRPr="00C3563E">
              <w:t>2.- Autores.  Gertrudis Gómez de Avellaneda, Carolina Coronado, Rosalía de Castro, Fernán Caballero, José de Espronceda, José Zorrilla, el Duque de Rivas, Mariano José de Larra.</w:t>
            </w:r>
          </w:p>
          <w:p w:rsidR="00C3563E" w:rsidRPr="00C3563E" w:rsidRDefault="00C3563E" w:rsidP="00C3563E">
            <w:pPr>
              <w:spacing w:after="0"/>
            </w:pPr>
            <w:r w:rsidRPr="00C3563E">
              <w:t>3.- Autores introducción y conclusión: Fray Benito Feijoo y Concepción Arenal.</w:t>
            </w:r>
          </w:p>
          <w:p w:rsidR="00C3563E" w:rsidRPr="00C3563E" w:rsidRDefault="00C3563E" w:rsidP="00C3563E">
            <w:pPr>
              <w:spacing w:after="0"/>
              <w:rPr>
                <w:i/>
                <w:iCs/>
              </w:rPr>
            </w:pPr>
            <w:r w:rsidRPr="00C3563E">
              <w:t xml:space="preserve">4.- Obras de estudio: </w:t>
            </w:r>
            <w:proofErr w:type="spellStart"/>
            <w:r w:rsidRPr="00C3563E">
              <w:rPr>
                <w:i/>
                <w:iCs/>
              </w:rPr>
              <w:t>Leoncia</w:t>
            </w:r>
            <w:proofErr w:type="spellEnd"/>
            <w:r w:rsidRPr="00C3563E">
              <w:t xml:space="preserve"> </w:t>
            </w:r>
            <w:r w:rsidRPr="00C3563E">
              <w:rPr>
                <w:i/>
                <w:iCs/>
              </w:rPr>
              <w:t>y poemas (</w:t>
            </w:r>
            <w:r w:rsidRPr="00C3563E">
              <w:t xml:space="preserve">Avellaneda), </w:t>
            </w:r>
            <w:r w:rsidRPr="00C3563E">
              <w:rPr>
                <w:i/>
                <w:iCs/>
              </w:rPr>
              <w:t>Paquita y poemas</w:t>
            </w:r>
            <w:r w:rsidRPr="00C3563E">
              <w:t xml:space="preserve"> (Coronado), </w:t>
            </w:r>
            <w:r w:rsidRPr="00C3563E">
              <w:rPr>
                <w:i/>
                <w:iCs/>
              </w:rPr>
              <w:t xml:space="preserve">Poemas </w:t>
            </w:r>
            <w:r w:rsidRPr="00C3563E">
              <w:t xml:space="preserve">(Rosalía) </w:t>
            </w:r>
            <w:r w:rsidRPr="00C3563E">
              <w:rPr>
                <w:i/>
                <w:iCs/>
              </w:rPr>
              <w:t xml:space="preserve">Cuadros de costumbres </w:t>
            </w:r>
            <w:r w:rsidRPr="00C3563E">
              <w:t xml:space="preserve"> (Caballero) </w:t>
            </w:r>
            <w:r w:rsidRPr="00C3563E">
              <w:rPr>
                <w:i/>
                <w:iCs/>
              </w:rPr>
              <w:t>El estudiante de Salamanca, Canto a Teresa (</w:t>
            </w:r>
            <w:r w:rsidRPr="00C3563E">
              <w:t>Espronceda),</w:t>
            </w:r>
            <w:r w:rsidRPr="00C3563E">
              <w:rPr>
                <w:i/>
                <w:iCs/>
              </w:rPr>
              <w:t xml:space="preserve"> Don Juan (</w:t>
            </w:r>
            <w:r w:rsidRPr="00C3563E">
              <w:t>Zorrilla),</w:t>
            </w:r>
            <w:r w:rsidRPr="00C3563E">
              <w:rPr>
                <w:i/>
                <w:iCs/>
              </w:rPr>
              <w:t xml:space="preserve"> Don </w:t>
            </w:r>
            <w:proofErr w:type="spellStart"/>
            <w:r w:rsidRPr="00C3563E">
              <w:rPr>
                <w:i/>
                <w:iCs/>
              </w:rPr>
              <w:t>Alvaro</w:t>
            </w:r>
            <w:proofErr w:type="spellEnd"/>
            <w:r w:rsidRPr="00C3563E">
              <w:rPr>
                <w:i/>
                <w:iCs/>
              </w:rPr>
              <w:t xml:space="preserve"> o la fuerza del sino </w:t>
            </w:r>
            <w:r w:rsidRPr="00C3563E">
              <w:t>(Rivas),</w:t>
            </w:r>
            <w:r w:rsidRPr="00C3563E">
              <w:rPr>
                <w:i/>
                <w:iCs/>
              </w:rPr>
              <w:t xml:space="preserve"> artículos de costumbres (</w:t>
            </w:r>
            <w:r w:rsidRPr="00C3563E">
              <w:t xml:space="preserve">Larra).  El alegato a favor de la mujer del </w:t>
            </w:r>
            <w:r w:rsidRPr="00C3563E">
              <w:rPr>
                <w:i/>
                <w:iCs/>
              </w:rPr>
              <w:t>Teatro Crítico Universal</w:t>
            </w:r>
            <w:r w:rsidRPr="00C3563E">
              <w:t xml:space="preserve"> de Feijoo y de Concepción Arenal </w:t>
            </w:r>
            <w:r w:rsidRPr="00C3563E">
              <w:rPr>
                <w:i/>
                <w:iCs/>
              </w:rPr>
              <w:t>La mujer del porvenir y La mujer de su casa</w:t>
            </w:r>
          </w:p>
          <w:p w:rsidR="00C3563E" w:rsidRPr="00C3563E" w:rsidRDefault="00C3563E" w:rsidP="00C3563E">
            <w:pPr>
              <w:spacing w:after="0"/>
              <w:rPr>
                <w:i/>
                <w:iCs/>
              </w:rPr>
            </w:pPr>
            <w:r w:rsidRPr="00C3563E">
              <w:rPr>
                <w:i/>
                <w:iCs/>
              </w:rPr>
              <w:t>5</w:t>
            </w:r>
            <w:r w:rsidRPr="00C3563E">
              <w:t>.- En el caso de Larra, los artículos críticos que hay que leer son</w:t>
            </w:r>
            <w:r w:rsidRPr="00C3563E">
              <w:rPr>
                <w:i/>
                <w:iCs/>
              </w:rPr>
              <w:t xml:space="preserve">: Empeños y desempeños,  El casarse pronto y mal, El Castellano viejo y Los calaveras.  </w:t>
            </w:r>
          </w:p>
          <w:p w:rsidR="00C3563E" w:rsidRPr="00C3563E" w:rsidRDefault="00C3563E" w:rsidP="00C3563E">
            <w:pPr>
              <w:spacing w:after="0"/>
              <w:rPr>
                <w:i/>
                <w:iCs/>
              </w:rPr>
            </w:pPr>
            <w:r w:rsidRPr="00C3563E">
              <w:t>De Fernán Caballero, los tres siguientes</w:t>
            </w:r>
            <w:r w:rsidRPr="00C3563E">
              <w:rPr>
                <w:i/>
                <w:iCs/>
              </w:rPr>
              <w:t xml:space="preserve">: El último consuelo,  Dicha y suerte y Lucas García.   </w:t>
            </w:r>
          </w:p>
          <w:p w:rsidR="00C3563E" w:rsidRPr="00C3563E" w:rsidRDefault="00C3563E" w:rsidP="00C3563E">
            <w:pPr>
              <w:spacing w:after="0"/>
            </w:pPr>
            <w:r w:rsidRPr="00C3563E">
              <w:lastRenderedPageBreak/>
              <w:t xml:space="preserve">En ambos casos hay que analizar la ideología liberal de Larra y su concepción sobre la educación de la juventud y el papel de la mujer con la ideología conservadora de Fernán Caballero a través de la educación de los jóvenes, el modelo patriarcal que transmite,  el concepto sobre la mujer, etc. </w:t>
            </w:r>
          </w:p>
          <w:p w:rsidR="00C3563E" w:rsidRPr="00C3563E" w:rsidRDefault="00C3563E" w:rsidP="00C3563E">
            <w:pPr>
              <w:spacing w:after="0"/>
            </w:pPr>
          </w:p>
        </w:tc>
      </w:tr>
      <w:tr w:rsidR="00C3563E" w:rsidRPr="00C3563E" w:rsidTr="00C3563E">
        <w:tblPrEx>
          <w:tblCellMar>
            <w:top w:w="0" w:type="dxa"/>
            <w:bottom w:w="0" w:type="dxa"/>
          </w:tblCellMar>
        </w:tblPrEx>
        <w:trPr>
          <w:trHeight w:val="340"/>
        </w:trPr>
        <w:tc>
          <w:tcPr>
            <w:tcW w:w="1843" w:type="dxa"/>
            <w:tcBorders>
              <w:top w:val="double" w:sz="4" w:space="0" w:color="000001"/>
              <w:left w:val="double" w:sz="4" w:space="0" w:color="000001"/>
              <w:bottom w:val="double" w:sz="4" w:space="0" w:color="000001"/>
              <w:right w:val="double" w:sz="4" w:space="0" w:color="000001"/>
            </w:tcBorders>
            <w:tcMar>
              <w:top w:w="0" w:type="dxa"/>
              <w:left w:w="102" w:type="dxa"/>
              <w:bottom w:w="0" w:type="dxa"/>
              <w:right w:w="108" w:type="dxa"/>
            </w:tcMar>
          </w:tcPr>
          <w:p w:rsidR="00C3563E" w:rsidRPr="00C3563E" w:rsidRDefault="00C3563E" w:rsidP="00C3563E">
            <w:pPr>
              <w:spacing w:after="0"/>
            </w:pPr>
            <w:r w:rsidRPr="00C3563E">
              <w:lastRenderedPageBreak/>
              <w:t>Dinámica</w:t>
            </w:r>
          </w:p>
        </w:tc>
        <w:tc>
          <w:tcPr>
            <w:tcW w:w="8222" w:type="dxa"/>
            <w:tcBorders>
              <w:top w:val="double" w:sz="4" w:space="0" w:color="000001"/>
              <w:left w:val="double" w:sz="4" w:space="0" w:color="000001"/>
              <w:bottom w:val="double" w:sz="4" w:space="0" w:color="000001"/>
              <w:right w:val="double" w:sz="4" w:space="0" w:color="000001"/>
            </w:tcBorders>
            <w:tcMar>
              <w:top w:w="0" w:type="dxa"/>
              <w:left w:w="102" w:type="dxa"/>
              <w:bottom w:w="0" w:type="dxa"/>
              <w:right w:w="108" w:type="dxa"/>
            </w:tcMar>
          </w:tcPr>
          <w:p w:rsidR="00C3563E" w:rsidRPr="00C3563E" w:rsidRDefault="00C3563E" w:rsidP="00C3563E">
            <w:pPr>
              <w:spacing w:after="0"/>
            </w:pPr>
            <w:r w:rsidRPr="00C3563E">
              <w:t xml:space="preserve">Trabajo en grupo de </w:t>
            </w:r>
            <w:proofErr w:type="spellStart"/>
            <w:r w:rsidRPr="00C3563E">
              <w:t>de</w:t>
            </w:r>
            <w:proofErr w:type="spellEnd"/>
            <w:r w:rsidRPr="00C3563E">
              <w:t xml:space="preserve"> 4 o 6 personas.  Cada grupo se distribuye la información y las lecturas adjudicadas.  Por tanto, habrá un trabajo individual de preparación de la información y datos para construir su papel. Posteriormente un trabajo en grupo pequeño para la preparación de la dramatización de su parte. Y, finalmente,  un trabajo en grupo clase en la representación final.</w:t>
            </w:r>
          </w:p>
          <w:p w:rsidR="00C3563E" w:rsidRPr="00C3563E" w:rsidRDefault="00C3563E" w:rsidP="00C3563E">
            <w:pPr>
              <w:spacing w:after="0"/>
            </w:pPr>
          </w:p>
          <w:p w:rsidR="00C3563E" w:rsidRPr="00C3563E" w:rsidRDefault="00C3563E" w:rsidP="00C3563E">
            <w:pPr>
              <w:spacing w:after="0"/>
            </w:pPr>
            <w:r w:rsidRPr="00C3563E">
              <w:t xml:space="preserve">Grupos de trabajo y tema que investigar: </w:t>
            </w:r>
          </w:p>
          <w:p w:rsidR="00C3563E" w:rsidRPr="00C3563E" w:rsidRDefault="00C3563E" w:rsidP="00C3563E">
            <w:pPr>
              <w:spacing w:after="0"/>
            </w:pPr>
            <w:r w:rsidRPr="00C3563E">
              <w:t xml:space="preserve">1.- Presentación y conclusión de la representación: Fray Benito Pérez Feijoo + la educación de la mujer + Concepción Arenal </w:t>
            </w:r>
          </w:p>
          <w:p w:rsidR="00C3563E" w:rsidRPr="00C3563E" w:rsidRDefault="00C3563E" w:rsidP="00C3563E">
            <w:pPr>
              <w:spacing w:after="0"/>
            </w:pPr>
            <w:r w:rsidRPr="00C3563E">
              <w:t>2.- Mariano José de Larra y Fernán Caballero</w:t>
            </w:r>
          </w:p>
          <w:p w:rsidR="00C3563E" w:rsidRPr="00C3563E" w:rsidRDefault="00C3563E" w:rsidP="00C3563E">
            <w:pPr>
              <w:spacing w:after="0"/>
            </w:pPr>
            <w:r w:rsidRPr="00C3563E">
              <w:t>3.- El Duque de Rivas y Rosalía de Castro</w:t>
            </w:r>
          </w:p>
          <w:p w:rsidR="00C3563E" w:rsidRPr="00C3563E" w:rsidRDefault="00C3563E" w:rsidP="00C3563E">
            <w:pPr>
              <w:spacing w:after="0"/>
            </w:pPr>
            <w:r w:rsidRPr="00C3563E">
              <w:t>4.- José Zorrilla y Carolina Coronado</w:t>
            </w:r>
          </w:p>
          <w:p w:rsidR="00C3563E" w:rsidRPr="00C3563E" w:rsidRDefault="00C3563E" w:rsidP="00C3563E">
            <w:pPr>
              <w:spacing w:after="0"/>
            </w:pPr>
            <w:r w:rsidRPr="00C3563E">
              <w:t>5.- José de Espronceda y Gertrudis Gómez de Avellaneda</w:t>
            </w:r>
          </w:p>
          <w:p w:rsidR="00C3563E" w:rsidRPr="00C3563E" w:rsidRDefault="00C3563E" w:rsidP="00C3563E">
            <w:pPr>
              <w:spacing w:after="0"/>
            </w:pPr>
          </w:p>
        </w:tc>
      </w:tr>
      <w:tr w:rsidR="00C3563E" w:rsidRPr="00C3563E" w:rsidTr="00C3563E">
        <w:tblPrEx>
          <w:tblCellMar>
            <w:top w:w="0" w:type="dxa"/>
            <w:bottom w:w="0" w:type="dxa"/>
          </w:tblCellMar>
        </w:tblPrEx>
        <w:trPr>
          <w:trHeight w:val="340"/>
        </w:trPr>
        <w:tc>
          <w:tcPr>
            <w:tcW w:w="1843" w:type="dxa"/>
            <w:tcBorders>
              <w:top w:val="double" w:sz="4" w:space="0" w:color="000001"/>
              <w:left w:val="double" w:sz="4" w:space="0" w:color="000001"/>
              <w:bottom w:val="double" w:sz="4" w:space="0" w:color="000001"/>
              <w:right w:val="double" w:sz="4" w:space="0" w:color="000001"/>
            </w:tcBorders>
            <w:tcMar>
              <w:top w:w="0" w:type="dxa"/>
              <w:left w:w="102" w:type="dxa"/>
              <w:bottom w:w="0" w:type="dxa"/>
              <w:right w:w="108" w:type="dxa"/>
            </w:tcMar>
          </w:tcPr>
          <w:p w:rsidR="00C3563E" w:rsidRPr="00C3563E" w:rsidRDefault="00C3563E" w:rsidP="00C3563E">
            <w:pPr>
              <w:spacing w:after="0"/>
            </w:pPr>
            <w:r w:rsidRPr="00C3563E">
              <w:t>Material y recursos</w:t>
            </w:r>
          </w:p>
        </w:tc>
        <w:tc>
          <w:tcPr>
            <w:tcW w:w="8222" w:type="dxa"/>
            <w:tcBorders>
              <w:top w:val="double" w:sz="4" w:space="0" w:color="000001"/>
              <w:left w:val="double" w:sz="4" w:space="0" w:color="000001"/>
              <w:bottom w:val="double" w:sz="4" w:space="0" w:color="000001"/>
              <w:right w:val="double" w:sz="4" w:space="0" w:color="000001"/>
            </w:tcBorders>
            <w:tcMar>
              <w:top w:w="0" w:type="dxa"/>
              <w:left w:w="102" w:type="dxa"/>
              <w:bottom w:w="0" w:type="dxa"/>
              <w:right w:w="108" w:type="dxa"/>
            </w:tcMar>
          </w:tcPr>
          <w:p w:rsidR="00C3563E" w:rsidRPr="00C3563E" w:rsidRDefault="00C3563E" w:rsidP="00C3563E">
            <w:pPr>
              <w:spacing w:after="0"/>
            </w:pPr>
            <w:r w:rsidRPr="00C3563E">
              <w:t>1.- Libro de texto: introducción al Romanticismo y los autores consagrados.</w:t>
            </w:r>
          </w:p>
          <w:p w:rsidR="00C3563E" w:rsidRPr="00C3563E" w:rsidRDefault="00C3563E" w:rsidP="00C3563E">
            <w:pPr>
              <w:spacing w:after="0"/>
            </w:pPr>
            <w:r w:rsidRPr="00C3563E">
              <w:t>2.- Obras literarias señaladas</w:t>
            </w:r>
          </w:p>
          <w:p w:rsidR="00C3563E" w:rsidRDefault="00C3563E" w:rsidP="00C3563E">
            <w:pPr>
              <w:spacing w:after="0"/>
            </w:pPr>
            <w:r w:rsidRPr="00C3563E">
              <w:t>3.- Internet: vida y obra de las autoras románticas; otras informaciones.  Ver anexo con las páginas web. Los alumnos pueden buscar otras fuentes de información.</w:t>
            </w:r>
          </w:p>
          <w:p w:rsidR="00B56158" w:rsidRPr="00C3563E" w:rsidRDefault="00B56158" w:rsidP="00C3563E">
            <w:pPr>
              <w:spacing w:after="0"/>
            </w:pPr>
          </w:p>
        </w:tc>
      </w:tr>
      <w:tr w:rsidR="00C3563E" w:rsidRPr="00C3563E" w:rsidTr="00C3563E">
        <w:tblPrEx>
          <w:tblCellMar>
            <w:top w:w="0" w:type="dxa"/>
            <w:bottom w:w="0" w:type="dxa"/>
          </w:tblCellMar>
        </w:tblPrEx>
        <w:trPr>
          <w:trHeight w:val="340"/>
        </w:trPr>
        <w:tc>
          <w:tcPr>
            <w:tcW w:w="1843" w:type="dxa"/>
            <w:tcBorders>
              <w:top w:val="double" w:sz="4" w:space="0" w:color="000001"/>
              <w:left w:val="double" w:sz="4" w:space="0" w:color="000001"/>
              <w:bottom w:val="double" w:sz="4" w:space="0" w:color="000001"/>
              <w:right w:val="double" w:sz="4" w:space="0" w:color="000001"/>
            </w:tcBorders>
            <w:tcMar>
              <w:top w:w="0" w:type="dxa"/>
              <w:left w:w="102" w:type="dxa"/>
              <w:bottom w:w="0" w:type="dxa"/>
              <w:right w:w="108" w:type="dxa"/>
            </w:tcMar>
          </w:tcPr>
          <w:p w:rsidR="00C3563E" w:rsidRPr="00C3563E" w:rsidRDefault="00C3563E" w:rsidP="00C3563E">
            <w:pPr>
              <w:spacing w:after="0"/>
            </w:pPr>
            <w:r w:rsidRPr="00C3563E">
              <w:t>Secuenciación</w:t>
            </w:r>
          </w:p>
        </w:tc>
        <w:tc>
          <w:tcPr>
            <w:tcW w:w="8222" w:type="dxa"/>
            <w:tcBorders>
              <w:top w:val="double" w:sz="4" w:space="0" w:color="000001"/>
              <w:left w:val="double" w:sz="4" w:space="0" w:color="000001"/>
              <w:bottom w:val="double" w:sz="4" w:space="0" w:color="000001"/>
              <w:right w:val="double" w:sz="4" w:space="0" w:color="000001"/>
            </w:tcBorders>
            <w:tcMar>
              <w:top w:w="0" w:type="dxa"/>
              <w:left w:w="102" w:type="dxa"/>
              <w:bottom w:w="0" w:type="dxa"/>
              <w:right w:w="108" w:type="dxa"/>
            </w:tcMar>
          </w:tcPr>
          <w:p w:rsidR="00C3563E" w:rsidRPr="00C3563E" w:rsidRDefault="00C3563E" w:rsidP="00C3563E">
            <w:pPr>
              <w:numPr>
                <w:ilvl w:val="0"/>
                <w:numId w:val="3"/>
              </w:numPr>
              <w:spacing w:after="0"/>
            </w:pPr>
            <w:r w:rsidRPr="00C3563E">
              <w:t>Dos sesiones de clase dirigidas a presentar el proyecto, crear los grupos y elegir los temas, estructurar la investigación y aportar ideas.</w:t>
            </w:r>
          </w:p>
          <w:p w:rsidR="00C3563E" w:rsidRPr="00C3563E" w:rsidRDefault="00C3563E" w:rsidP="00C3563E">
            <w:pPr>
              <w:numPr>
                <w:ilvl w:val="0"/>
                <w:numId w:val="2"/>
              </w:numPr>
              <w:spacing w:after="0"/>
            </w:pPr>
            <w:r w:rsidRPr="00C3563E">
              <w:t>Una sesión semanal de control del avance y dificultades del proyecto.</w:t>
            </w:r>
          </w:p>
          <w:p w:rsidR="00C3563E" w:rsidRPr="00C3563E" w:rsidRDefault="00C3563E" w:rsidP="00C3563E">
            <w:pPr>
              <w:numPr>
                <w:ilvl w:val="0"/>
                <w:numId w:val="2"/>
              </w:numPr>
              <w:spacing w:after="0"/>
            </w:pPr>
            <w:r w:rsidRPr="00C3563E">
              <w:t>Un tiempo de mes y medio de trabajo en casa tanto individual como en grupo</w:t>
            </w:r>
          </w:p>
          <w:p w:rsidR="00C3563E" w:rsidRPr="00C3563E" w:rsidRDefault="00C3563E" w:rsidP="00C3563E">
            <w:pPr>
              <w:numPr>
                <w:ilvl w:val="0"/>
                <w:numId w:val="2"/>
              </w:numPr>
              <w:spacing w:after="0"/>
            </w:pPr>
            <w:r w:rsidRPr="00C3563E">
              <w:t>Dos sesiones de ensayo de puesta en escena.</w:t>
            </w:r>
          </w:p>
          <w:p w:rsidR="00C3563E" w:rsidRDefault="00C3563E" w:rsidP="00C3563E">
            <w:pPr>
              <w:numPr>
                <w:ilvl w:val="0"/>
                <w:numId w:val="2"/>
              </w:numPr>
              <w:spacing w:after="0"/>
            </w:pPr>
            <w:r w:rsidRPr="00C3563E">
              <w:t>Una sesión de representación final.</w:t>
            </w:r>
          </w:p>
          <w:p w:rsidR="00B56158" w:rsidRPr="00C3563E" w:rsidRDefault="00B56158" w:rsidP="00B56158">
            <w:pPr>
              <w:spacing w:after="0"/>
              <w:ind w:left="720"/>
            </w:pPr>
          </w:p>
        </w:tc>
      </w:tr>
      <w:tr w:rsidR="00C3563E" w:rsidRPr="00C3563E" w:rsidTr="00C3563E">
        <w:tblPrEx>
          <w:tblCellMar>
            <w:top w:w="0" w:type="dxa"/>
            <w:bottom w:w="0" w:type="dxa"/>
          </w:tblCellMar>
        </w:tblPrEx>
        <w:trPr>
          <w:trHeight w:val="340"/>
        </w:trPr>
        <w:tc>
          <w:tcPr>
            <w:tcW w:w="1843" w:type="dxa"/>
            <w:tcBorders>
              <w:top w:val="double" w:sz="4" w:space="0" w:color="000001"/>
              <w:left w:val="double" w:sz="4" w:space="0" w:color="000001"/>
              <w:bottom w:val="double" w:sz="4" w:space="0" w:color="000001"/>
              <w:right w:val="double" w:sz="4" w:space="0" w:color="000001"/>
            </w:tcBorders>
            <w:tcMar>
              <w:top w:w="0" w:type="dxa"/>
              <w:left w:w="102" w:type="dxa"/>
              <w:bottom w:w="0" w:type="dxa"/>
              <w:right w:w="108" w:type="dxa"/>
            </w:tcMar>
          </w:tcPr>
          <w:p w:rsidR="00C3563E" w:rsidRPr="00C3563E" w:rsidRDefault="00C3563E" w:rsidP="00C3563E">
            <w:pPr>
              <w:spacing w:after="0"/>
            </w:pPr>
            <w:r w:rsidRPr="00C3563E">
              <w:t>Montaje</w:t>
            </w:r>
          </w:p>
        </w:tc>
        <w:tc>
          <w:tcPr>
            <w:tcW w:w="8222" w:type="dxa"/>
            <w:tcBorders>
              <w:top w:val="double" w:sz="4" w:space="0" w:color="000001"/>
              <w:left w:val="double" w:sz="4" w:space="0" w:color="000001"/>
              <w:bottom w:val="double" w:sz="4" w:space="0" w:color="000001"/>
              <w:right w:val="double" w:sz="4" w:space="0" w:color="000001"/>
            </w:tcBorders>
            <w:tcMar>
              <w:top w:w="0" w:type="dxa"/>
              <w:left w:w="102" w:type="dxa"/>
              <w:bottom w:w="0" w:type="dxa"/>
              <w:right w:w="108" w:type="dxa"/>
            </w:tcMar>
          </w:tcPr>
          <w:p w:rsidR="00C3563E" w:rsidRPr="00C3563E" w:rsidRDefault="00C3563E" w:rsidP="00C3563E">
            <w:pPr>
              <w:spacing w:after="0"/>
            </w:pPr>
            <w:r w:rsidRPr="00C3563E">
              <w:t>Dramatización autobiográfica (estilo Metamorfosis) con la proyección del cuadro de “Poetas contemporáneos” de fondo:</w:t>
            </w:r>
          </w:p>
          <w:p w:rsidR="00C3563E" w:rsidRPr="00C3563E" w:rsidRDefault="00D918A4" w:rsidP="00C3563E">
            <w:pPr>
              <w:numPr>
                <w:ilvl w:val="0"/>
                <w:numId w:val="4"/>
              </w:numPr>
              <w:spacing w:after="0"/>
            </w:pPr>
            <w:r>
              <w:t xml:space="preserve">Grupo 1. </w:t>
            </w:r>
            <w:r w:rsidR="00C3563E" w:rsidRPr="00C3563E">
              <w:t>Presentación del espectáculo de la mano de Fray Benito Feijoo: alegato en favor de  la mujer</w:t>
            </w:r>
            <w:r w:rsidR="0045795A">
              <w:t xml:space="preserve"> y posterior discusión sobre la educación de la mujer en el s. XIX.</w:t>
            </w:r>
          </w:p>
          <w:p w:rsidR="0045795A" w:rsidRDefault="0045795A" w:rsidP="00C3563E">
            <w:pPr>
              <w:numPr>
                <w:ilvl w:val="0"/>
                <w:numId w:val="1"/>
              </w:numPr>
              <w:spacing w:after="0"/>
            </w:pPr>
            <w:r>
              <w:t xml:space="preserve">Salida de </w:t>
            </w:r>
            <w:r w:rsidR="00D918A4">
              <w:t>los grupos 2, 3, 4 y 5</w:t>
            </w:r>
            <w:r>
              <w:t xml:space="preserve"> </w:t>
            </w:r>
            <w:r w:rsidR="00D918A4">
              <w:t xml:space="preserve">(orden por definir) para presentar el tema en las vidas y obras de esos autores: </w:t>
            </w:r>
          </w:p>
          <w:p w:rsidR="00C3563E" w:rsidRPr="00C3563E" w:rsidRDefault="00D918A4" w:rsidP="00D918A4">
            <w:pPr>
              <w:spacing w:after="0"/>
              <w:ind w:left="720"/>
            </w:pPr>
            <w:r>
              <w:t>---Ideas:  m</w:t>
            </w:r>
            <w:r w:rsidR="00C3563E" w:rsidRPr="00C3563E">
              <w:t>onólogos de l</w:t>
            </w:r>
            <w:r>
              <w:t>o</w:t>
            </w:r>
            <w:r w:rsidR="00C3563E" w:rsidRPr="00C3563E">
              <w:t>s autor</w:t>
            </w:r>
            <w:r>
              <w:t>e</w:t>
            </w:r>
            <w:r w:rsidR="00C3563E" w:rsidRPr="00C3563E">
              <w:t>s, diálogos entre ell</w:t>
            </w:r>
            <w:r>
              <w:t xml:space="preserve">os </w:t>
            </w:r>
            <w:r w:rsidR="00C3563E" w:rsidRPr="00C3563E">
              <w:t xml:space="preserve">sobre sus obras literarias o personajes, escenificación </w:t>
            </w:r>
            <w:r>
              <w:t>y/</w:t>
            </w:r>
            <w:r w:rsidR="00C3563E" w:rsidRPr="00C3563E">
              <w:t xml:space="preserve">o lectura de algún pasaje, recitado de algún poema </w:t>
            </w:r>
            <w:r>
              <w:t xml:space="preserve"> o </w:t>
            </w:r>
            <w:r w:rsidR="00C3563E" w:rsidRPr="00C3563E">
              <w:t>fragmentos de otros materiales que muestren su pensamiento o situación</w:t>
            </w:r>
            <w:r>
              <w:t>, la imagen de la mujer en las obras.</w:t>
            </w:r>
            <w:r w:rsidR="00C3563E" w:rsidRPr="00C3563E">
              <w:t>…</w:t>
            </w:r>
            <w:r>
              <w:t xml:space="preserve"> </w:t>
            </w:r>
          </w:p>
          <w:p w:rsidR="00C3563E" w:rsidRPr="00C3563E" w:rsidRDefault="00D918A4" w:rsidP="00C3563E">
            <w:pPr>
              <w:numPr>
                <w:ilvl w:val="0"/>
                <w:numId w:val="1"/>
              </w:numPr>
              <w:spacing w:after="0"/>
            </w:pPr>
            <w:r>
              <w:t xml:space="preserve">Grupo 1.- </w:t>
            </w:r>
            <w:r w:rsidR="00C3563E" w:rsidRPr="00C3563E">
              <w:t xml:space="preserve">Despedida: Concepción Arenal, ya pasado el período romántico </w:t>
            </w:r>
            <w:r>
              <w:t xml:space="preserve">realiza la conclusión (escenificada, lectura de sus escritos dramatizada…)  sobre la situación de la mujer a finales del s. XIX, casi dos siglos después del alegato de Feijoo. </w:t>
            </w:r>
          </w:p>
          <w:p w:rsidR="00C3563E" w:rsidRDefault="00C3563E" w:rsidP="00C3563E">
            <w:pPr>
              <w:spacing w:after="0"/>
            </w:pPr>
            <w:r w:rsidRPr="00C3563E">
              <w:lastRenderedPageBreak/>
              <w:t>El final de la representación podría representar un cuadro similar al inicial con todos los alumnos incluyendo la presencia de las mujeres literatas</w:t>
            </w:r>
          </w:p>
          <w:p w:rsidR="0045795A" w:rsidRPr="00C3563E" w:rsidRDefault="0045795A" w:rsidP="00C3563E">
            <w:pPr>
              <w:spacing w:after="0"/>
            </w:pPr>
          </w:p>
        </w:tc>
      </w:tr>
      <w:tr w:rsidR="00C3563E" w:rsidRPr="00C3563E" w:rsidTr="00C3563E">
        <w:tblPrEx>
          <w:tblCellMar>
            <w:top w:w="0" w:type="dxa"/>
            <w:bottom w:w="0" w:type="dxa"/>
          </w:tblCellMar>
        </w:tblPrEx>
        <w:trPr>
          <w:trHeight w:val="340"/>
        </w:trPr>
        <w:tc>
          <w:tcPr>
            <w:tcW w:w="1843" w:type="dxa"/>
            <w:tcBorders>
              <w:top w:val="double" w:sz="4" w:space="0" w:color="000001"/>
              <w:left w:val="double" w:sz="4" w:space="0" w:color="000001"/>
              <w:bottom w:val="double" w:sz="4" w:space="0" w:color="000001"/>
              <w:right w:val="double" w:sz="4" w:space="0" w:color="000001"/>
            </w:tcBorders>
            <w:tcMar>
              <w:top w:w="0" w:type="dxa"/>
              <w:left w:w="102" w:type="dxa"/>
              <w:bottom w:w="0" w:type="dxa"/>
              <w:right w:w="108" w:type="dxa"/>
            </w:tcMar>
          </w:tcPr>
          <w:p w:rsidR="00C3563E" w:rsidRPr="00C3563E" w:rsidRDefault="00C3563E" w:rsidP="00C3563E">
            <w:pPr>
              <w:spacing w:after="0"/>
            </w:pPr>
            <w:r w:rsidRPr="00C3563E">
              <w:lastRenderedPageBreak/>
              <w:t>Producto final</w:t>
            </w:r>
          </w:p>
        </w:tc>
        <w:tc>
          <w:tcPr>
            <w:tcW w:w="8222" w:type="dxa"/>
            <w:tcBorders>
              <w:top w:val="double" w:sz="4" w:space="0" w:color="000001"/>
              <w:left w:val="double" w:sz="4" w:space="0" w:color="000001"/>
              <w:bottom w:val="double" w:sz="4" w:space="0" w:color="000001"/>
              <w:right w:val="double" w:sz="4" w:space="0" w:color="000001"/>
            </w:tcBorders>
            <w:tcMar>
              <w:top w:w="0" w:type="dxa"/>
              <w:left w:w="102" w:type="dxa"/>
              <w:bottom w:w="0" w:type="dxa"/>
              <w:right w:w="108" w:type="dxa"/>
            </w:tcMar>
          </w:tcPr>
          <w:p w:rsidR="00C3563E" w:rsidRDefault="00C3563E" w:rsidP="00C3563E">
            <w:pPr>
              <w:spacing w:after="0"/>
            </w:pPr>
            <w:r w:rsidRPr="00C3563E">
              <w:t>1.- Dramatización propuesta en el apartado referido al montaje.  Cada grupo ocupará un tiempo de representación de unos 10 minutos</w:t>
            </w:r>
            <w:r w:rsidR="0045795A">
              <w:t xml:space="preserve">, con un total de 60-70 minutos. </w:t>
            </w:r>
          </w:p>
          <w:p w:rsidR="00B56158" w:rsidRPr="00C3563E" w:rsidRDefault="00B56158" w:rsidP="00C3563E">
            <w:pPr>
              <w:spacing w:after="0"/>
            </w:pPr>
          </w:p>
        </w:tc>
      </w:tr>
      <w:tr w:rsidR="00C3563E" w:rsidRPr="00C3563E" w:rsidTr="00C3563E">
        <w:tblPrEx>
          <w:tblCellMar>
            <w:top w:w="0" w:type="dxa"/>
            <w:bottom w:w="0" w:type="dxa"/>
          </w:tblCellMar>
        </w:tblPrEx>
        <w:trPr>
          <w:trHeight w:val="340"/>
        </w:trPr>
        <w:tc>
          <w:tcPr>
            <w:tcW w:w="1843" w:type="dxa"/>
            <w:tcBorders>
              <w:top w:val="double" w:sz="4" w:space="0" w:color="000001"/>
              <w:left w:val="double" w:sz="4" w:space="0" w:color="000001"/>
              <w:bottom w:val="double" w:sz="4" w:space="0" w:color="000001"/>
              <w:right w:val="double" w:sz="4" w:space="0" w:color="000001"/>
            </w:tcBorders>
            <w:tcMar>
              <w:top w:w="0" w:type="dxa"/>
              <w:left w:w="102" w:type="dxa"/>
              <w:bottom w:w="0" w:type="dxa"/>
              <w:right w:w="108" w:type="dxa"/>
            </w:tcMar>
          </w:tcPr>
          <w:p w:rsidR="00C3563E" w:rsidRPr="00C3563E" w:rsidRDefault="00C3563E" w:rsidP="00C3563E">
            <w:pPr>
              <w:spacing w:after="0"/>
            </w:pPr>
            <w:r w:rsidRPr="00C3563E">
              <w:t>Evaluación</w:t>
            </w:r>
          </w:p>
        </w:tc>
        <w:tc>
          <w:tcPr>
            <w:tcW w:w="8222" w:type="dxa"/>
            <w:tcBorders>
              <w:top w:val="double" w:sz="4" w:space="0" w:color="000001"/>
              <w:left w:val="double" w:sz="4" w:space="0" w:color="000001"/>
              <w:bottom w:val="double" w:sz="4" w:space="0" w:color="000001"/>
              <w:right w:val="double" w:sz="4" w:space="0" w:color="000001"/>
            </w:tcBorders>
            <w:tcMar>
              <w:top w:w="0" w:type="dxa"/>
              <w:left w:w="102" w:type="dxa"/>
              <w:bottom w:w="0" w:type="dxa"/>
              <w:right w:w="108" w:type="dxa"/>
            </w:tcMar>
          </w:tcPr>
          <w:p w:rsidR="00C3563E" w:rsidRDefault="00C3563E" w:rsidP="00C3563E">
            <w:pPr>
              <w:spacing w:after="0"/>
            </w:pPr>
            <w:r w:rsidRPr="00C3563E">
              <w:t>Los criterios de evaluación de la actividad tendrán en cuent</w:t>
            </w:r>
            <w:r w:rsidR="00B56158">
              <w:t xml:space="preserve">a tanto el trabajo de información, lectura y preparación de la dramatización, como la participación y puesta en escena del espectáculo.  En resumen, el grado de </w:t>
            </w:r>
            <w:r w:rsidRPr="00C3563E">
              <w:t xml:space="preserve"> consecución de los objetivos que guían este trabajo</w:t>
            </w:r>
            <w:r w:rsidR="00B56158">
              <w:t xml:space="preserve">, partiendo siempre de la base de que su ejecución siempre favorecerá tanto el desarrollo cognitivo y creativo del alumno como sus calificaciones finales. </w:t>
            </w:r>
          </w:p>
          <w:p w:rsidR="00B56158" w:rsidRPr="00C3563E" w:rsidRDefault="00B56158" w:rsidP="00C3563E">
            <w:pPr>
              <w:spacing w:after="0"/>
            </w:pPr>
          </w:p>
        </w:tc>
      </w:tr>
    </w:tbl>
    <w:p w:rsidR="009D4E70" w:rsidRDefault="009D4E70" w:rsidP="00C3563E">
      <w:pPr>
        <w:spacing w:after="0"/>
      </w:pPr>
    </w:p>
    <w:sectPr w:rsidR="009D4E7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22BC7" w:rsidRDefault="00122BC7" w:rsidP="00C3563E">
      <w:pPr>
        <w:spacing w:after="0" w:line="240" w:lineRule="auto"/>
      </w:pPr>
      <w:r>
        <w:separator/>
      </w:r>
    </w:p>
  </w:endnote>
  <w:endnote w:type="continuationSeparator" w:id="0">
    <w:p w:rsidR="00122BC7" w:rsidRDefault="00122BC7" w:rsidP="00C35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814493"/>
      <w:docPartObj>
        <w:docPartGallery w:val="Page Numbers (Bottom of Page)"/>
        <w:docPartUnique/>
      </w:docPartObj>
    </w:sdtPr>
    <w:sdtContent>
      <w:p w:rsidR="00C3563E" w:rsidRDefault="00C3563E">
        <w:pPr>
          <w:pStyle w:val="Piedepgina"/>
          <w:jc w:val="right"/>
        </w:pPr>
        <w:r>
          <w:fldChar w:fldCharType="begin"/>
        </w:r>
        <w:r>
          <w:instrText>PAGE   \* MERGEFORMAT</w:instrText>
        </w:r>
        <w:r>
          <w:fldChar w:fldCharType="separate"/>
        </w:r>
        <w:r>
          <w:t>2</w:t>
        </w:r>
        <w:r>
          <w:fldChar w:fldCharType="end"/>
        </w:r>
      </w:p>
    </w:sdtContent>
  </w:sdt>
  <w:p w:rsidR="00C3563E" w:rsidRDefault="00C356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22BC7" w:rsidRDefault="00122BC7" w:rsidP="00C3563E">
      <w:pPr>
        <w:spacing w:after="0" w:line="240" w:lineRule="auto"/>
      </w:pPr>
      <w:r>
        <w:separator/>
      </w:r>
    </w:p>
  </w:footnote>
  <w:footnote w:type="continuationSeparator" w:id="0">
    <w:p w:rsidR="00122BC7" w:rsidRDefault="00122BC7" w:rsidP="00C35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3563E" w:rsidRPr="00C3563E" w:rsidRDefault="00C3563E">
    <w:pPr>
      <w:pStyle w:val="Encabezado"/>
      <w:rPr>
        <w:sz w:val="16"/>
        <w:szCs w:val="16"/>
      </w:rPr>
    </w:pPr>
    <w:r w:rsidRPr="00C3563E">
      <w:rPr>
        <w:sz w:val="16"/>
        <w:szCs w:val="16"/>
      </w:rPr>
      <w:t xml:space="preserve">PROYECTO LENGUA Y LITERATURA </w:t>
    </w:r>
    <w:r w:rsidRPr="00C3563E">
      <w:rPr>
        <w:sz w:val="16"/>
        <w:szCs w:val="16"/>
      </w:rPr>
      <w:tab/>
      <w:t>IES BEATRIZ GALINDO</w:t>
    </w:r>
    <w:r w:rsidRPr="00C3563E">
      <w:rPr>
        <w:sz w:val="16"/>
        <w:szCs w:val="16"/>
      </w:rPr>
      <w:tab/>
      <w:t>CURSO 2019-2020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C10094"/>
    <w:multiLevelType w:val="multilevel"/>
    <w:tmpl w:val="DA826174"/>
    <w:styleLink w:val="WWNum2"/>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339D44ED"/>
    <w:multiLevelType w:val="multilevel"/>
    <w:tmpl w:val="E946D064"/>
    <w:styleLink w:val="WWNum1"/>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
  </w:num>
  <w:num w:numId="2">
    <w:abstractNumId w:val="0"/>
  </w:num>
  <w:num w:numId="3">
    <w:abstractNumId w:val="0"/>
    <w:lvlOverride w:ilvl="0"/>
  </w:num>
  <w:num w:numId="4">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3E"/>
    <w:rsid w:val="00122BC7"/>
    <w:rsid w:val="0045795A"/>
    <w:rsid w:val="009D4E70"/>
    <w:rsid w:val="00B16BCB"/>
    <w:rsid w:val="00B54095"/>
    <w:rsid w:val="00B56158"/>
    <w:rsid w:val="00C3563E"/>
    <w:rsid w:val="00D918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16A99"/>
  <w15:chartTrackingRefBased/>
  <w15:docId w15:val="{E2A2C93C-E8D0-434F-B0CE-F209138C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Num1">
    <w:name w:val="WWNum1"/>
    <w:basedOn w:val="Sinlista"/>
    <w:rsid w:val="00C3563E"/>
    <w:pPr>
      <w:numPr>
        <w:numId w:val="1"/>
      </w:numPr>
    </w:pPr>
  </w:style>
  <w:style w:type="numbering" w:customStyle="1" w:styleId="WWNum2">
    <w:name w:val="WWNum2"/>
    <w:basedOn w:val="Sinlista"/>
    <w:rsid w:val="00C3563E"/>
    <w:pPr>
      <w:numPr>
        <w:numId w:val="2"/>
      </w:numPr>
    </w:pPr>
  </w:style>
  <w:style w:type="paragraph" w:styleId="Encabezado">
    <w:name w:val="header"/>
    <w:basedOn w:val="Normal"/>
    <w:link w:val="EncabezadoCar"/>
    <w:uiPriority w:val="99"/>
    <w:unhideWhenUsed/>
    <w:rsid w:val="00C356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563E"/>
  </w:style>
  <w:style w:type="paragraph" w:styleId="Piedepgina">
    <w:name w:val="footer"/>
    <w:basedOn w:val="Normal"/>
    <w:link w:val="PiedepginaCar"/>
    <w:uiPriority w:val="99"/>
    <w:unhideWhenUsed/>
    <w:rsid w:val="00C356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5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940</Words>
  <Characters>5175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BEGOÑA LOPEZ</dc:creator>
  <cp:keywords/>
  <dc:description/>
  <cp:lastModifiedBy>BEGOÑA LOPEZ</cp:lastModifiedBy>
  <cp:revision>3</cp:revision>
  <dcterms:created xsi:type="dcterms:W3CDTF">2020-04-16T10:23:00Z</dcterms:created>
  <dcterms:modified xsi:type="dcterms:W3CDTF">2020-04-16T10:42:00Z</dcterms:modified>
</cp:coreProperties>
</file>