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7B08" w:rsidRDefault="002D2111" w:rsidP="00253CA4">
      <w:pPr>
        <w:spacing w:line="360" w:lineRule="auto"/>
        <w:jc w:val="both"/>
        <w:rPr>
          <w:b/>
          <w:sz w:val="28"/>
          <w:szCs w:val="28"/>
        </w:rPr>
      </w:pPr>
      <w:r>
        <w:rPr>
          <w:b/>
          <w:sz w:val="28"/>
          <w:szCs w:val="28"/>
        </w:rPr>
        <w:t>BLOQUE 0</w:t>
      </w:r>
      <w:r w:rsidR="002D530C">
        <w:rPr>
          <w:b/>
          <w:sz w:val="28"/>
          <w:szCs w:val="28"/>
        </w:rPr>
        <w:t>: INTRODUCCIÓN</w:t>
      </w:r>
    </w:p>
    <w:p w:rsidR="002D530C" w:rsidRDefault="002D530C" w:rsidP="00253CA4">
      <w:pPr>
        <w:pStyle w:val="Prrafodelista"/>
        <w:numPr>
          <w:ilvl w:val="0"/>
          <w:numId w:val="1"/>
        </w:numPr>
        <w:spacing w:line="360" w:lineRule="auto"/>
        <w:jc w:val="both"/>
        <w:rPr>
          <w:b/>
          <w:sz w:val="28"/>
          <w:szCs w:val="28"/>
        </w:rPr>
      </w:pPr>
      <w:r>
        <w:rPr>
          <w:b/>
          <w:sz w:val="28"/>
          <w:szCs w:val="28"/>
        </w:rPr>
        <w:t>LA GEOGRAFÍA COMO CIENCIA</w:t>
      </w:r>
    </w:p>
    <w:p w:rsidR="002D530C" w:rsidRDefault="002D530C" w:rsidP="00253CA4">
      <w:pPr>
        <w:spacing w:line="360" w:lineRule="auto"/>
        <w:jc w:val="both"/>
        <w:rPr>
          <w:sz w:val="24"/>
          <w:szCs w:val="24"/>
        </w:rPr>
      </w:pPr>
      <w:r>
        <w:rPr>
          <w:sz w:val="24"/>
          <w:szCs w:val="24"/>
        </w:rPr>
        <w:t>La Geografía es una disciplina científica que engloba a su vez otras disciplinas como la biología, la geología, o la climatología.</w:t>
      </w:r>
    </w:p>
    <w:p w:rsidR="002D530C" w:rsidRDefault="002D530C" w:rsidP="00253CA4">
      <w:pPr>
        <w:spacing w:line="360" w:lineRule="auto"/>
        <w:jc w:val="both"/>
        <w:rPr>
          <w:sz w:val="24"/>
          <w:szCs w:val="24"/>
        </w:rPr>
      </w:pPr>
      <w:r>
        <w:rPr>
          <w:sz w:val="24"/>
          <w:szCs w:val="24"/>
        </w:rPr>
        <w:t>El estudio geográfico se remonta en la Historia a la Antigüedad, y podemos distinguir varias fases:</w:t>
      </w:r>
    </w:p>
    <w:p w:rsidR="00F17AD7" w:rsidRPr="00F87792" w:rsidRDefault="00F17AD7" w:rsidP="00253CA4">
      <w:pPr>
        <w:spacing w:line="360" w:lineRule="auto"/>
        <w:jc w:val="both"/>
        <w:rPr>
          <w:b/>
          <w:sz w:val="24"/>
          <w:szCs w:val="24"/>
        </w:rPr>
      </w:pPr>
      <w:r w:rsidRPr="00F87792">
        <w:rPr>
          <w:b/>
          <w:sz w:val="24"/>
          <w:szCs w:val="24"/>
        </w:rPr>
        <w:t>1ª FASE: LA GEOGRAFÍA PRECIENTÍFICA</w:t>
      </w:r>
    </w:p>
    <w:p w:rsidR="002D530C" w:rsidRDefault="002D530C" w:rsidP="00253CA4">
      <w:pPr>
        <w:pStyle w:val="Prrafodelista"/>
        <w:numPr>
          <w:ilvl w:val="0"/>
          <w:numId w:val="2"/>
        </w:numPr>
        <w:spacing w:line="360" w:lineRule="auto"/>
        <w:jc w:val="both"/>
        <w:rPr>
          <w:sz w:val="24"/>
          <w:szCs w:val="24"/>
        </w:rPr>
      </w:pPr>
      <w:r>
        <w:rPr>
          <w:sz w:val="24"/>
          <w:szCs w:val="24"/>
        </w:rPr>
        <w:t>ANTIGÜEDAD: desde la Edad Antigua existió una preocupación e interés por describir la Tierra y poder de alguna manera representarla.</w:t>
      </w:r>
    </w:p>
    <w:p w:rsidR="002D530C" w:rsidRDefault="002D530C" w:rsidP="00253CA4">
      <w:pPr>
        <w:pStyle w:val="Prrafodelista"/>
        <w:spacing w:line="360" w:lineRule="auto"/>
        <w:jc w:val="both"/>
        <w:rPr>
          <w:sz w:val="24"/>
          <w:szCs w:val="24"/>
        </w:rPr>
      </w:pPr>
      <w:r>
        <w:rPr>
          <w:sz w:val="24"/>
          <w:szCs w:val="24"/>
        </w:rPr>
        <w:t>En esta época los estudios geográficos se centraron en la elaboración de mapas y en la descripción de los territorios.</w:t>
      </w:r>
    </w:p>
    <w:p w:rsidR="002D530C" w:rsidRDefault="002D530C" w:rsidP="00253CA4">
      <w:pPr>
        <w:pStyle w:val="Prrafodelista"/>
        <w:numPr>
          <w:ilvl w:val="0"/>
          <w:numId w:val="3"/>
        </w:numPr>
        <w:spacing w:line="360" w:lineRule="auto"/>
        <w:jc w:val="both"/>
        <w:rPr>
          <w:sz w:val="24"/>
          <w:szCs w:val="24"/>
        </w:rPr>
      </w:pPr>
      <w:r>
        <w:rPr>
          <w:sz w:val="24"/>
          <w:szCs w:val="24"/>
        </w:rPr>
        <w:t>Cartografía: se remonta al mundo griego, donde destacan las aportaciones de Ptolomeo y Estrabón.</w:t>
      </w:r>
    </w:p>
    <w:tbl>
      <w:tblPr>
        <w:tblStyle w:val="Tablaconcuadrcula"/>
        <w:tblW w:w="0" w:type="auto"/>
        <w:tblInd w:w="1080" w:type="dxa"/>
        <w:tblLook w:val="04A0" w:firstRow="1" w:lastRow="0" w:firstColumn="1" w:lastColumn="0" w:noHBand="0" w:noVBand="1"/>
      </w:tblPr>
      <w:tblGrid>
        <w:gridCol w:w="7640"/>
      </w:tblGrid>
      <w:tr w:rsidR="002D530C" w:rsidTr="002D530C">
        <w:tc>
          <w:tcPr>
            <w:tcW w:w="8494" w:type="dxa"/>
          </w:tcPr>
          <w:p w:rsidR="002D530C" w:rsidRDefault="002D530C" w:rsidP="00253CA4">
            <w:pPr>
              <w:pStyle w:val="Prrafodelista"/>
              <w:spacing w:before="120" w:after="120"/>
              <w:ind w:left="0"/>
              <w:jc w:val="center"/>
              <w:rPr>
                <w:sz w:val="24"/>
                <w:szCs w:val="24"/>
              </w:rPr>
            </w:pPr>
            <w:r>
              <w:rPr>
                <w:noProof/>
                <w:color w:val="0000FF"/>
                <w:lang w:eastAsia="es-ES"/>
              </w:rPr>
              <w:drawing>
                <wp:inline distT="0" distB="0" distL="0" distR="0">
                  <wp:extent cx="4495800" cy="2613660"/>
                  <wp:effectExtent l="0" t="0" r="0" b="0"/>
                  <wp:docPr id="1" name="irc_mi" descr="Resultado de imagen de cartografia mapa de  estrabon">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sultado de imagen de cartografia mapa de  estrabon">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02266" cy="2617419"/>
                          </a:xfrm>
                          <a:prstGeom prst="rect">
                            <a:avLst/>
                          </a:prstGeom>
                          <a:noFill/>
                          <a:ln>
                            <a:noFill/>
                          </a:ln>
                        </pic:spPr>
                      </pic:pic>
                    </a:graphicData>
                  </a:graphic>
                </wp:inline>
              </w:drawing>
            </w:r>
          </w:p>
        </w:tc>
      </w:tr>
      <w:tr w:rsidR="002D530C" w:rsidTr="002D530C">
        <w:tc>
          <w:tcPr>
            <w:tcW w:w="8494" w:type="dxa"/>
          </w:tcPr>
          <w:p w:rsidR="00253CA4" w:rsidRPr="00253CA4" w:rsidRDefault="00253CA4" w:rsidP="00253CA4">
            <w:pPr>
              <w:pStyle w:val="Prrafodelista"/>
              <w:spacing w:before="120" w:after="120"/>
              <w:ind w:left="0"/>
              <w:jc w:val="both"/>
              <w:rPr>
                <w:b/>
                <w:sz w:val="24"/>
                <w:szCs w:val="24"/>
              </w:rPr>
            </w:pPr>
            <w:r w:rsidRPr="00253CA4">
              <w:rPr>
                <w:b/>
                <w:sz w:val="24"/>
                <w:szCs w:val="24"/>
              </w:rPr>
              <w:t>GEOGRAFÍA de Estra</w:t>
            </w:r>
            <w:r>
              <w:rPr>
                <w:b/>
                <w:sz w:val="24"/>
                <w:szCs w:val="24"/>
              </w:rPr>
              <w:t>bón, siglo I</w:t>
            </w:r>
            <w:r w:rsidRPr="00253CA4">
              <w:rPr>
                <w:b/>
                <w:sz w:val="24"/>
                <w:szCs w:val="24"/>
              </w:rPr>
              <w:t>.</w:t>
            </w:r>
          </w:p>
          <w:p w:rsidR="002D530C" w:rsidRPr="002D530C" w:rsidRDefault="00253CA4" w:rsidP="00253CA4">
            <w:pPr>
              <w:pStyle w:val="Prrafodelista"/>
              <w:spacing w:before="120" w:after="120"/>
              <w:ind w:left="0"/>
              <w:jc w:val="both"/>
              <w:rPr>
                <w:sz w:val="24"/>
                <w:szCs w:val="24"/>
              </w:rPr>
            </w:pPr>
            <w:r>
              <w:rPr>
                <w:sz w:val="24"/>
                <w:szCs w:val="24"/>
              </w:rPr>
              <w:t>E</w:t>
            </w:r>
            <w:r w:rsidR="002D530C" w:rsidRPr="00253CA4">
              <w:rPr>
                <w:sz w:val="24"/>
                <w:szCs w:val="24"/>
              </w:rPr>
              <w:t xml:space="preserve">s una extensa obra del geógrafo y viajero </w:t>
            </w:r>
            <w:hyperlink r:id="rId7" w:tooltip="Estrabón" w:history="1">
              <w:r w:rsidR="002D530C" w:rsidRPr="00253CA4">
                <w:rPr>
                  <w:rStyle w:val="Hipervnculo"/>
                  <w:color w:val="auto"/>
                  <w:sz w:val="24"/>
                  <w:szCs w:val="24"/>
                </w:rPr>
                <w:t>Estrabón</w:t>
              </w:r>
            </w:hyperlink>
            <w:r w:rsidR="002D530C" w:rsidRPr="00253CA4">
              <w:rPr>
                <w:sz w:val="24"/>
                <w:szCs w:val="24"/>
              </w:rPr>
              <w:t>. Compuesta por 17 volúmenes, es considerada como una enciclopedia que reúne los conocimientos geográficos de la época (siglo I) y refleja en buena medida la visión grecorromana del mundo.</w:t>
            </w:r>
          </w:p>
        </w:tc>
      </w:tr>
    </w:tbl>
    <w:p w:rsidR="002D530C" w:rsidRDefault="002D530C" w:rsidP="00253CA4">
      <w:pPr>
        <w:jc w:val="both"/>
        <w:rPr>
          <w:sz w:val="24"/>
          <w:szCs w:val="24"/>
        </w:rPr>
      </w:pPr>
    </w:p>
    <w:p w:rsidR="00253CA4" w:rsidRDefault="00253CA4" w:rsidP="00253CA4">
      <w:pPr>
        <w:pStyle w:val="Prrafodelista"/>
        <w:numPr>
          <w:ilvl w:val="0"/>
          <w:numId w:val="3"/>
        </w:numPr>
        <w:spacing w:line="360" w:lineRule="auto"/>
        <w:ind w:left="1077" w:hanging="357"/>
        <w:jc w:val="both"/>
        <w:rPr>
          <w:sz w:val="24"/>
          <w:szCs w:val="24"/>
        </w:rPr>
      </w:pPr>
      <w:r>
        <w:rPr>
          <w:sz w:val="24"/>
          <w:szCs w:val="24"/>
        </w:rPr>
        <w:t xml:space="preserve">Descripciones: las descripciones de viajeros fueron clave en el conocimiento geográfico del mundo, y surgen en este periodo con carácter práctico, es decir, se trataba de obtener información necesaria sobre los intereses </w:t>
      </w:r>
      <w:r>
        <w:rPr>
          <w:sz w:val="24"/>
          <w:szCs w:val="24"/>
        </w:rPr>
        <w:lastRenderedPageBreak/>
        <w:t>económicos, políticos y administrativos de los diferentes territorios. En este sentido es imprescindible señalar a Heródoto.</w:t>
      </w:r>
    </w:p>
    <w:tbl>
      <w:tblPr>
        <w:tblStyle w:val="Tablaconcuadrcula"/>
        <w:tblW w:w="0" w:type="auto"/>
        <w:tblInd w:w="1080" w:type="dxa"/>
        <w:tblLook w:val="04A0" w:firstRow="1" w:lastRow="0" w:firstColumn="1" w:lastColumn="0" w:noHBand="0" w:noVBand="1"/>
      </w:tblPr>
      <w:tblGrid>
        <w:gridCol w:w="3456"/>
        <w:gridCol w:w="3958"/>
      </w:tblGrid>
      <w:tr w:rsidR="00AA6D0F" w:rsidTr="00253CA4">
        <w:tc>
          <w:tcPr>
            <w:tcW w:w="3456" w:type="dxa"/>
          </w:tcPr>
          <w:p w:rsidR="00253CA4" w:rsidRDefault="00253CA4" w:rsidP="00253CA4">
            <w:pPr>
              <w:pStyle w:val="Prrafodelista"/>
              <w:ind w:left="0"/>
              <w:jc w:val="both"/>
              <w:rPr>
                <w:noProof/>
                <w:color w:val="0000FF"/>
                <w:lang w:eastAsia="es-ES"/>
              </w:rPr>
            </w:pPr>
          </w:p>
          <w:p w:rsidR="00253CA4" w:rsidRDefault="00253CA4" w:rsidP="00253CA4">
            <w:pPr>
              <w:pStyle w:val="Prrafodelista"/>
              <w:ind w:left="0"/>
              <w:jc w:val="both"/>
              <w:rPr>
                <w:sz w:val="24"/>
                <w:szCs w:val="24"/>
              </w:rPr>
            </w:pPr>
            <w:r>
              <w:rPr>
                <w:noProof/>
                <w:color w:val="0000FF"/>
                <w:lang w:eastAsia="es-ES"/>
              </w:rPr>
              <w:drawing>
                <wp:inline distT="0" distB="0" distL="0" distR="0">
                  <wp:extent cx="2012430" cy="1902460"/>
                  <wp:effectExtent l="0" t="0" r="6985" b="2540"/>
                  <wp:docPr id="2" name="irc_mi" descr="Resultado de image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sultado de imagen">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31843" cy="1920812"/>
                          </a:xfrm>
                          <a:prstGeom prst="rect">
                            <a:avLst/>
                          </a:prstGeom>
                          <a:noFill/>
                          <a:ln>
                            <a:noFill/>
                          </a:ln>
                        </pic:spPr>
                      </pic:pic>
                    </a:graphicData>
                  </a:graphic>
                </wp:inline>
              </w:drawing>
            </w:r>
          </w:p>
          <w:p w:rsidR="00253CA4" w:rsidRPr="00253CA4" w:rsidRDefault="00253CA4" w:rsidP="00253CA4">
            <w:pPr>
              <w:pStyle w:val="Prrafodelista"/>
              <w:ind w:left="0"/>
              <w:jc w:val="center"/>
              <w:rPr>
                <w:b/>
                <w:sz w:val="24"/>
                <w:szCs w:val="24"/>
              </w:rPr>
            </w:pPr>
            <w:r w:rsidRPr="00253CA4">
              <w:rPr>
                <w:b/>
                <w:sz w:val="24"/>
                <w:szCs w:val="24"/>
              </w:rPr>
              <w:t>Heródoto de Halicarnaso s V a.C</w:t>
            </w:r>
          </w:p>
          <w:p w:rsidR="00253CA4" w:rsidRDefault="00253CA4" w:rsidP="00253CA4">
            <w:pPr>
              <w:pStyle w:val="Prrafodelista"/>
              <w:ind w:left="0"/>
              <w:jc w:val="center"/>
              <w:rPr>
                <w:sz w:val="24"/>
                <w:szCs w:val="24"/>
              </w:rPr>
            </w:pPr>
            <w:r w:rsidRPr="00253CA4">
              <w:rPr>
                <w:b/>
                <w:sz w:val="24"/>
                <w:szCs w:val="24"/>
              </w:rPr>
              <w:t>“ El padre de la Historia”</w:t>
            </w:r>
          </w:p>
        </w:tc>
        <w:tc>
          <w:tcPr>
            <w:tcW w:w="3958" w:type="dxa"/>
          </w:tcPr>
          <w:p w:rsidR="00AA6D0F" w:rsidRDefault="00AA6D0F" w:rsidP="00AA6D0F">
            <w:pPr>
              <w:pStyle w:val="Prrafodelista"/>
              <w:spacing w:before="120" w:after="120"/>
              <w:ind w:left="0"/>
              <w:jc w:val="both"/>
              <w:rPr>
                <w:sz w:val="24"/>
                <w:szCs w:val="24"/>
              </w:rPr>
            </w:pPr>
          </w:p>
          <w:p w:rsidR="00253CA4" w:rsidRPr="00253CA4" w:rsidRDefault="00253CA4" w:rsidP="00AA6D0F">
            <w:pPr>
              <w:pStyle w:val="Prrafodelista"/>
              <w:spacing w:before="120" w:after="120"/>
              <w:ind w:left="0"/>
              <w:jc w:val="both"/>
              <w:rPr>
                <w:sz w:val="24"/>
                <w:szCs w:val="24"/>
              </w:rPr>
            </w:pPr>
            <w:r w:rsidRPr="00253CA4">
              <w:rPr>
                <w:sz w:val="24"/>
                <w:szCs w:val="24"/>
              </w:rPr>
              <w:t xml:space="preserve">Desde el punto de vista geográfico, Heródoto dejó constancia de una ecúmene que se extendía desde Sudán a la Europa Central y desde la India, en su límite oriental, hasta Iberia en el occidental. Durante el </w:t>
            </w:r>
            <w:r w:rsidRPr="00AA6D0F">
              <w:rPr>
                <w:sz w:val="24"/>
                <w:szCs w:val="24"/>
              </w:rPr>
              <w:t>siglo VI a. C.</w:t>
            </w:r>
            <w:r w:rsidRPr="00253CA4">
              <w:rPr>
                <w:sz w:val="24"/>
                <w:szCs w:val="24"/>
              </w:rPr>
              <w:t xml:space="preserve"> el control que los </w:t>
            </w:r>
            <w:r w:rsidRPr="00AA6D0F">
              <w:rPr>
                <w:sz w:val="24"/>
                <w:szCs w:val="24"/>
              </w:rPr>
              <w:t>cartagineses</w:t>
            </w:r>
            <w:r w:rsidRPr="00253CA4">
              <w:rPr>
                <w:sz w:val="24"/>
                <w:szCs w:val="24"/>
              </w:rPr>
              <w:t xml:space="preserve"> tenían de sus rutas comerciales por el </w:t>
            </w:r>
            <w:r w:rsidRPr="00AA6D0F">
              <w:rPr>
                <w:sz w:val="24"/>
                <w:szCs w:val="24"/>
              </w:rPr>
              <w:t>Mediterráneo occidental</w:t>
            </w:r>
            <w:r w:rsidRPr="00253CA4">
              <w:rPr>
                <w:sz w:val="24"/>
                <w:szCs w:val="24"/>
              </w:rPr>
              <w:t xml:space="preserve"> y el </w:t>
            </w:r>
            <w:r w:rsidRPr="00AA6D0F">
              <w:rPr>
                <w:sz w:val="24"/>
                <w:szCs w:val="24"/>
              </w:rPr>
              <w:t>estrecho de Gibraltar</w:t>
            </w:r>
            <w:r w:rsidRPr="00253CA4">
              <w:rPr>
                <w:sz w:val="24"/>
                <w:szCs w:val="24"/>
              </w:rPr>
              <w:t xml:space="preserve"> le impidió conocer</w:t>
            </w:r>
            <w:r w:rsidR="00AA6D0F">
              <w:rPr>
                <w:sz w:val="24"/>
                <w:szCs w:val="24"/>
              </w:rPr>
              <w:t xml:space="preserve"> fielmente esta parte del mundo.</w:t>
            </w:r>
          </w:p>
        </w:tc>
      </w:tr>
    </w:tbl>
    <w:p w:rsidR="00253CA4" w:rsidRDefault="00253CA4" w:rsidP="00253CA4">
      <w:pPr>
        <w:pStyle w:val="Prrafodelista"/>
        <w:ind w:left="1080"/>
        <w:jc w:val="both"/>
        <w:rPr>
          <w:sz w:val="24"/>
          <w:szCs w:val="24"/>
        </w:rPr>
      </w:pPr>
    </w:p>
    <w:p w:rsidR="00AA6D0F" w:rsidRDefault="00AA6D0F" w:rsidP="00253CA4">
      <w:pPr>
        <w:pStyle w:val="Prrafodelista"/>
        <w:ind w:left="1080"/>
        <w:jc w:val="both"/>
        <w:rPr>
          <w:sz w:val="24"/>
          <w:szCs w:val="24"/>
        </w:rPr>
      </w:pPr>
    </w:p>
    <w:p w:rsidR="00AA6D0F" w:rsidRDefault="00AA6D0F" w:rsidP="00EE2A55">
      <w:pPr>
        <w:pStyle w:val="Prrafodelista"/>
        <w:numPr>
          <w:ilvl w:val="0"/>
          <w:numId w:val="2"/>
        </w:numPr>
        <w:spacing w:line="360" w:lineRule="auto"/>
        <w:jc w:val="both"/>
        <w:rPr>
          <w:sz w:val="24"/>
          <w:szCs w:val="24"/>
        </w:rPr>
      </w:pPr>
      <w:r>
        <w:rPr>
          <w:sz w:val="24"/>
          <w:szCs w:val="24"/>
        </w:rPr>
        <w:t>EDAD MEDIA: Durante la Edad Media la cartografía estuvo dominada por la idea religiosa de que la Tierra era el centro del universo, e incluso se rechazó la herencia clásica y se sustituyó por la autoridad de las Sagradas Escrituras.</w:t>
      </w:r>
    </w:p>
    <w:p w:rsidR="00AA6D0F" w:rsidRDefault="00AA6D0F" w:rsidP="00EE2A55">
      <w:pPr>
        <w:pStyle w:val="Prrafodelista"/>
        <w:spacing w:line="360" w:lineRule="auto"/>
        <w:jc w:val="both"/>
        <w:rPr>
          <w:sz w:val="24"/>
          <w:szCs w:val="24"/>
        </w:rPr>
      </w:pPr>
      <w:r>
        <w:rPr>
          <w:sz w:val="24"/>
          <w:szCs w:val="24"/>
        </w:rPr>
        <w:t>En la Edad Media cabe destacar las aportaciones cartográficas de los musulmanes para guiar a La Meca.</w:t>
      </w:r>
    </w:p>
    <w:p w:rsidR="00AA6D0F" w:rsidRDefault="00AA6D0F" w:rsidP="00EE2A55">
      <w:pPr>
        <w:pStyle w:val="Prrafodelista"/>
        <w:numPr>
          <w:ilvl w:val="0"/>
          <w:numId w:val="2"/>
        </w:numPr>
        <w:spacing w:line="360" w:lineRule="auto"/>
        <w:jc w:val="both"/>
        <w:rPr>
          <w:sz w:val="24"/>
          <w:szCs w:val="24"/>
        </w:rPr>
      </w:pPr>
      <w:r>
        <w:rPr>
          <w:sz w:val="24"/>
          <w:szCs w:val="24"/>
        </w:rPr>
        <w:t>EDAD MODERNA: Es en el siglo XVI cuando Mercator elabora un mapamundi con proyección cilíndrica.</w:t>
      </w:r>
    </w:p>
    <w:tbl>
      <w:tblPr>
        <w:tblStyle w:val="Tablaconcuadrcula"/>
        <w:tblW w:w="0" w:type="auto"/>
        <w:tblInd w:w="720" w:type="dxa"/>
        <w:tblLook w:val="04A0" w:firstRow="1" w:lastRow="0" w:firstColumn="1" w:lastColumn="0" w:noHBand="0" w:noVBand="1"/>
      </w:tblPr>
      <w:tblGrid>
        <w:gridCol w:w="8000"/>
      </w:tblGrid>
      <w:tr w:rsidR="00EE2A55" w:rsidTr="00EE2A55">
        <w:tc>
          <w:tcPr>
            <w:tcW w:w="8494" w:type="dxa"/>
          </w:tcPr>
          <w:p w:rsidR="00EE2A55" w:rsidRDefault="00EE2A55" w:rsidP="00EE2A55">
            <w:pPr>
              <w:pStyle w:val="Prrafodelista"/>
              <w:ind w:left="0"/>
              <w:jc w:val="center"/>
              <w:rPr>
                <w:sz w:val="24"/>
                <w:szCs w:val="24"/>
              </w:rPr>
            </w:pPr>
            <w:r>
              <w:rPr>
                <w:noProof/>
                <w:color w:val="0000FF"/>
                <w:lang w:eastAsia="es-ES"/>
              </w:rPr>
              <w:drawing>
                <wp:inline distT="0" distB="0" distL="0" distR="0">
                  <wp:extent cx="4331665" cy="2542540"/>
                  <wp:effectExtent l="0" t="0" r="0" b="0"/>
                  <wp:docPr id="3" name="irc_mi" descr="Resultado de imagen de proyección de Mercator">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sultado de imagen de proyección de Mercator">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63327" cy="2561125"/>
                          </a:xfrm>
                          <a:prstGeom prst="rect">
                            <a:avLst/>
                          </a:prstGeom>
                          <a:noFill/>
                          <a:ln>
                            <a:noFill/>
                          </a:ln>
                        </pic:spPr>
                      </pic:pic>
                    </a:graphicData>
                  </a:graphic>
                </wp:inline>
              </w:drawing>
            </w:r>
          </w:p>
        </w:tc>
      </w:tr>
      <w:tr w:rsidR="00EE2A55" w:rsidTr="00EE2A55">
        <w:tc>
          <w:tcPr>
            <w:tcW w:w="8494" w:type="dxa"/>
          </w:tcPr>
          <w:p w:rsidR="00EE2A55" w:rsidRPr="00EE2A55" w:rsidRDefault="00EE2A55" w:rsidP="00EE2A55">
            <w:pPr>
              <w:pStyle w:val="Prrafodelista"/>
              <w:ind w:left="0"/>
              <w:jc w:val="both"/>
              <w:rPr>
                <w:sz w:val="24"/>
                <w:szCs w:val="24"/>
              </w:rPr>
            </w:pPr>
            <w:r w:rsidRPr="00EE2A55">
              <w:rPr>
                <w:sz w:val="24"/>
                <w:szCs w:val="24"/>
              </w:rPr>
              <w:t>Mercator fue un geógrafo, matemático y cartógrafo flamenco,</w:t>
            </w:r>
            <w:r w:rsidRPr="00EE2A55">
              <w:rPr>
                <w:rStyle w:val="corchete-llamada1"/>
                <w:sz w:val="24"/>
                <w:szCs w:val="24"/>
                <w:u w:val="single"/>
                <w:vertAlign w:val="superscript"/>
                <w:specVanish w:val="0"/>
              </w:rPr>
              <w:t>[]</w:t>
            </w:r>
            <w:r w:rsidRPr="00EE2A55">
              <w:rPr>
                <w:sz w:val="24"/>
                <w:szCs w:val="24"/>
              </w:rPr>
              <w:t>​ famoso por idear la llamada proyección de Mercator, un sistema de proyección cartográfica conforme, en el que se respetan las formas de los continentes pero no los tamaños. Fue uno de los primeros en utilizar el término «atlas» para designar una colección de mapas.</w:t>
            </w:r>
          </w:p>
        </w:tc>
      </w:tr>
    </w:tbl>
    <w:p w:rsidR="00C112ED" w:rsidRDefault="00C112ED" w:rsidP="00C112ED">
      <w:pPr>
        <w:pStyle w:val="Prrafodelista"/>
        <w:spacing w:line="360" w:lineRule="auto"/>
        <w:ind w:left="714"/>
        <w:jc w:val="both"/>
        <w:rPr>
          <w:sz w:val="24"/>
          <w:szCs w:val="24"/>
        </w:rPr>
      </w:pPr>
    </w:p>
    <w:p w:rsidR="00EE2A55" w:rsidRDefault="00F17AD7" w:rsidP="00F17AD7">
      <w:pPr>
        <w:pStyle w:val="Prrafodelista"/>
        <w:numPr>
          <w:ilvl w:val="0"/>
          <w:numId w:val="2"/>
        </w:numPr>
        <w:spacing w:line="360" w:lineRule="auto"/>
        <w:ind w:left="714" w:hanging="357"/>
        <w:jc w:val="both"/>
        <w:rPr>
          <w:sz w:val="24"/>
          <w:szCs w:val="24"/>
        </w:rPr>
      </w:pPr>
      <w:r>
        <w:rPr>
          <w:sz w:val="24"/>
          <w:szCs w:val="24"/>
        </w:rPr>
        <w:lastRenderedPageBreak/>
        <w:t>PRIMERA MITAD DEL SIGLO XIX: Es en este momento cuando los alemanes Humboldt y Ritter, sientan las bases de la moderna ciencia geográfica considerando la geografía como la interrelación y explicación de los fenómenos geográficos.</w:t>
      </w:r>
    </w:p>
    <w:p w:rsidR="00F17AD7" w:rsidRPr="00F87792" w:rsidRDefault="00F17AD7" w:rsidP="00F17AD7">
      <w:pPr>
        <w:spacing w:line="360" w:lineRule="auto"/>
        <w:jc w:val="both"/>
        <w:rPr>
          <w:b/>
          <w:sz w:val="24"/>
          <w:szCs w:val="24"/>
        </w:rPr>
      </w:pPr>
      <w:r w:rsidRPr="00F87792">
        <w:rPr>
          <w:b/>
          <w:sz w:val="24"/>
          <w:szCs w:val="24"/>
        </w:rPr>
        <w:t>2ª FASE: LA GEOGRAFÍA COMO DISCIPLINA CIENTÍFICA.</w:t>
      </w:r>
    </w:p>
    <w:p w:rsidR="00F17AD7" w:rsidRDefault="00F17AD7" w:rsidP="00F17AD7">
      <w:pPr>
        <w:spacing w:line="360" w:lineRule="auto"/>
        <w:jc w:val="both"/>
        <w:rPr>
          <w:sz w:val="24"/>
          <w:szCs w:val="24"/>
        </w:rPr>
      </w:pPr>
      <w:r>
        <w:rPr>
          <w:sz w:val="24"/>
          <w:szCs w:val="24"/>
        </w:rPr>
        <w:t>En la segunda mitad del siglo XIX, la geografía se constituye como ciencia y se incorpora  a los estudios universitarios por dos razones fundamentales:</w:t>
      </w:r>
    </w:p>
    <w:p w:rsidR="00F17AD7" w:rsidRDefault="00F17AD7" w:rsidP="00F17AD7">
      <w:pPr>
        <w:pStyle w:val="Prrafodelista"/>
        <w:numPr>
          <w:ilvl w:val="0"/>
          <w:numId w:val="4"/>
        </w:numPr>
        <w:spacing w:line="360" w:lineRule="auto"/>
        <w:jc w:val="both"/>
        <w:rPr>
          <w:sz w:val="24"/>
          <w:szCs w:val="24"/>
        </w:rPr>
      </w:pPr>
      <w:r>
        <w:rPr>
          <w:sz w:val="24"/>
          <w:szCs w:val="24"/>
        </w:rPr>
        <w:t>La Revolución Industrial y su necesidad de ampliar los mercados y buscar nuevos recursos naturales</w:t>
      </w:r>
      <w:r w:rsidR="00491542">
        <w:rPr>
          <w:sz w:val="24"/>
          <w:szCs w:val="24"/>
        </w:rPr>
        <w:t>.</w:t>
      </w:r>
    </w:p>
    <w:p w:rsidR="00491542" w:rsidRDefault="00491542" w:rsidP="00F17AD7">
      <w:pPr>
        <w:pStyle w:val="Prrafodelista"/>
        <w:numPr>
          <w:ilvl w:val="0"/>
          <w:numId w:val="4"/>
        </w:numPr>
        <w:spacing w:line="360" w:lineRule="auto"/>
        <w:jc w:val="both"/>
        <w:rPr>
          <w:sz w:val="24"/>
          <w:szCs w:val="24"/>
        </w:rPr>
      </w:pPr>
      <w:r>
        <w:rPr>
          <w:sz w:val="24"/>
          <w:szCs w:val="24"/>
        </w:rPr>
        <w:t>El desarrollo de los nacionalismos y el afán de los Estados a sustentar su identidad nacional basada en el territorio.</w:t>
      </w:r>
    </w:p>
    <w:p w:rsidR="00491542" w:rsidRDefault="00491542" w:rsidP="00491542">
      <w:pPr>
        <w:spacing w:line="360" w:lineRule="auto"/>
        <w:jc w:val="both"/>
        <w:rPr>
          <w:sz w:val="24"/>
          <w:szCs w:val="24"/>
        </w:rPr>
      </w:pPr>
      <w:r>
        <w:rPr>
          <w:sz w:val="24"/>
          <w:szCs w:val="24"/>
        </w:rPr>
        <w:t>En este momento se introduce en el estudio geográfico no solo el medio físico, sino también las sociedades humanas surgiendo en este momento la geografía humana. La geografía humana estudia la relación entre el ser humano y el medio físico, y en esta relación surgen teorías como:</w:t>
      </w:r>
    </w:p>
    <w:p w:rsidR="00491542" w:rsidRDefault="00491542" w:rsidP="00491542">
      <w:pPr>
        <w:pStyle w:val="Prrafodelista"/>
        <w:numPr>
          <w:ilvl w:val="0"/>
          <w:numId w:val="5"/>
        </w:numPr>
        <w:spacing w:line="360" w:lineRule="auto"/>
        <w:jc w:val="both"/>
        <w:rPr>
          <w:sz w:val="24"/>
          <w:szCs w:val="24"/>
        </w:rPr>
      </w:pPr>
      <w:r>
        <w:rPr>
          <w:sz w:val="24"/>
          <w:szCs w:val="24"/>
        </w:rPr>
        <w:t>El determinismo geográfico de Raztel: el medio físico determina al hombre, por ejemplo, la estructura física de un país es decisivo para el desarrollo y progreso de cada nación.</w:t>
      </w:r>
    </w:p>
    <w:p w:rsidR="00491542" w:rsidRDefault="00491542" w:rsidP="00491542">
      <w:pPr>
        <w:pStyle w:val="Prrafodelista"/>
        <w:numPr>
          <w:ilvl w:val="0"/>
          <w:numId w:val="5"/>
        </w:numPr>
        <w:spacing w:line="360" w:lineRule="auto"/>
        <w:jc w:val="both"/>
        <w:rPr>
          <w:sz w:val="24"/>
          <w:szCs w:val="24"/>
        </w:rPr>
      </w:pPr>
      <w:r>
        <w:rPr>
          <w:sz w:val="24"/>
          <w:szCs w:val="24"/>
        </w:rPr>
        <w:t>El posibilismo de Febre: rebate al determinismo, y defiende que aunque el medio natural influye en el hombre, no es determinante, sino que ofrece posibilidades que las personas pueden elegir y utilizar.</w:t>
      </w:r>
    </w:p>
    <w:p w:rsidR="00491542" w:rsidRPr="00F87792" w:rsidRDefault="00491542" w:rsidP="00491542">
      <w:pPr>
        <w:spacing w:line="360" w:lineRule="auto"/>
        <w:jc w:val="both"/>
        <w:rPr>
          <w:b/>
          <w:sz w:val="24"/>
          <w:szCs w:val="24"/>
        </w:rPr>
      </w:pPr>
      <w:r w:rsidRPr="00F87792">
        <w:rPr>
          <w:b/>
          <w:sz w:val="24"/>
          <w:szCs w:val="24"/>
        </w:rPr>
        <w:t>3ª FASE: EL PERIODO CLÁSICO DE LA GEOGRAFÍA.</w:t>
      </w:r>
    </w:p>
    <w:p w:rsidR="00491542" w:rsidRDefault="00491542" w:rsidP="00491542">
      <w:pPr>
        <w:spacing w:line="360" w:lineRule="auto"/>
        <w:jc w:val="both"/>
        <w:rPr>
          <w:sz w:val="24"/>
          <w:szCs w:val="24"/>
        </w:rPr>
      </w:pPr>
      <w:r>
        <w:rPr>
          <w:sz w:val="24"/>
          <w:szCs w:val="24"/>
        </w:rPr>
        <w:t>Se conoce como clásica a la geografía que distingue dos ámbitos:</w:t>
      </w:r>
    </w:p>
    <w:p w:rsidR="00491542" w:rsidRDefault="00491542" w:rsidP="00491542">
      <w:pPr>
        <w:pStyle w:val="Prrafodelista"/>
        <w:numPr>
          <w:ilvl w:val="0"/>
          <w:numId w:val="6"/>
        </w:numPr>
        <w:spacing w:line="360" w:lineRule="auto"/>
        <w:jc w:val="both"/>
        <w:rPr>
          <w:sz w:val="24"/>
          <w:szCs w:val="24"/>
        </w:rPr>
      </w:pPr>
      <w:r>
        <w:rPr>
          <w:sz w:val="24"/>
          <w:szCs w:val="24"/>
        </w:rPr>
        <w:t>General, en el que se estudian las interrelaciones de los elementos que actúan en la superficie terrestre, por ejemplo, el clima y los paisajes asociados a ese clima.</w:t>
      </w:r>
    </w:p>
    <w:p w:rsidR="00491542" w:rsidRDefault="00491542" w:rsidP="00491542">
      <w:pPr>
        <w:pStyle w:val="Prrafodelista"/>
        <w:numPr>
          <w:ilvl w:val="0"/>
          <w:numId w:val="6"/>
        </w:numPr>
        <w:spacing w:line="360" w:lineRule="auto"/>
        <w:jc w:val="both"/>
        <w:rPr>
          <w:sz w:val="24"/>
          <w:szCs w:val="24"/>
        </w:rPr>
      </w:pPr>
      <w:r>
        <w:rPr>
          <w:sz w:val="24"/>
          <w:szCs w:val="24"/>
        </w:rPr>
        <w:t>Regional, en la que se estudian los mismos aspectos por regiones entendidas como la relación entre los elementos naturales y las actividades humanas. ( físico+humano= región concreta)</w:t>
      </w:r>
    </w:p>
    <w:p w:rsidR="004B736F" w:rsidRDefault="004B736F" w:rsidP="004B736F">
      <w:pPr>
        <w:pStyle w:val="Prrafodelista"/>
        <w:spacing w:line="360" w:lineRule="auto"/>
        <w:jc w:val="both"/>
        <w:rPr>
          <w:sz w:val="24"/>
          <w:szCs w:val="24"/>
        </w:rPr>
      </w:pPr>
    </w:p>
    <w:p w:rsidR="004B736F" w:rsidRDefault="004B736F" w:rsidP="004B736F">
      <w:pPr>
        <w:pStyle w:val="Prrafodelista"/>
        <w:spacing w:line="360" w:lineRule="auto"/>
        <w:jc w:val="both"/>
        <w:rPr>
          <w:sz w:val="24"/>
          <w:szCs w:val="24"/>
        </w:rPr>
      </w:pPr>
    </w:p>
    <w:p w:rsidR="00491542" w:rsidRDefault="0055132C" w:rsidP="0055132C">
      <w:pPr>
        <w:spacing w:line="360" w:lineRule="auto"/>
        <w:jc w:val="both"/>
        <w:rPr>
          <w:sz w:val="24"/>
          <w:szCs w:val="24"/>
        </w:rPr>
      </w:pPr>
      <w:r>
        <w:rPr>
          <w:sz w:val="24"/>
          <w:szCs w:val="24"/>
        </w:rPr>
        <w:lastRenderedPageBreak/>
        <w:t>4ª FASE: PERIODO MODERNO.</w:t>
      </w:r>
    </w:p>
    <w:p w:rsidR="0055132C" w:rsidRDefault="0055132C" w:rsidP="0055132C">
      <w:pPr>
        <w:spacing w:line="360" w:lineRule="auto"/>
        <w:jc w:val="both"/>
        <w:rPr>
          <w:sz w:val="24"/>
          <w:szCs w:val="24"/>
        </w:rPr>
      </w:pPr>
      <w:r>
        <w:rPr>
          <w:sz w:val="24"/>
          <w:szCs w:val="24"/>
        </w:rPr>
        <w:t>Nos situamos en la II mitad del siglo XX, periodo en el que surgen diferentes enfoques y propuestas sobre el objeto de estudio de la geografía, y también sobre los métodos de estudio. Destacan:</w:t>
      </w:r>
    </w:p>
    <w:p w:rsidR="0055132C" w:rsidRDefault="0055132C" w:rsidP="0055132C">
      <w:pPr>
        <w:pStyle w:val="Prrafodelista"/>
        <w:numPr>
          <w:ilvl w:val="0"/>
          <w:numId w:val="7"/>
        </w:numPr>
        <w:spacing w:line="360" w:lineRule="auto"/>
        <w:jc w:val="both"/>
        <w:rPr>
          <w:sz w:val="24"/>
          <w:szCs w:val="24"/>
        </w:rPr>
      </w:pPr>
      <w:r>
        <w:rPr>
          <w:sz w:val="24"/>
          <w:szCs w:val="24"/>
        </w:rPr>
        <w:t>Geografía Cuantitativa: basada en el método científico y matemático. Se concibe el espacio geográfico de manera abstracta.</w:t>
      </w:r>
    </w:p>
    <w:p w:rsidR="0055132C" w:rsidRDefault="0055132C" w:rsidP="0055132C">
      <w:pPr>
        <w:pStyle w:val="Prrafodelista"/>
        <w:numPr>
          <w:ilvl w:val="0"/>
          <w:numId w:val="7"/>
        </w:numPr>
        <w:spacing w:line="360" w:lineRule="auto"/>
        <w:jc w:val="both"/>
        <w:rPr>
          <w:sz w:val="24"/>
          <w:szCs w:val="24"/>
        </w:rPr>
      </w:pPr>
      <w:r>
        <w:rPr>
          <w:sz w:val="24"/>
          <w:szCs w:val="24"/>
        </w:rPr>
        <w:t>Geografía Humanista: en oposición al enfoque cuantitativo, ofrece un método de estudio basado en los factores humanos, las experiencias y el valor del espacio vivido por los sujetos, es decir, es subjetivo y cambiante.</w:t>
      </w:r>
    </w:p>
    <w:p w:rsidR="0055132C" w:rsidRPr="0055132C" w:rsidRDefault="0055132C" w:rsidP="0055132C">
      <w:pPr>
        <w:pStyle w:val="Prrafodelista"/>
        <w:numPr>
          <w:ilvl w:val="0"/>
          <w:numId w:val="7"/>
        </w:numPr>
        <w:spacing w:line="360" w:lineRule="auto"/>
        <w:jc w:val="both"/>
        <w:rPr>
          <w:sz w:val="24"/>
          <w:szCs w:val="24"/>
        </w:rPr>
      </w:pPr>
      <w:r>
        <w:rPr>
          <w:sz w:val="24"/>
          <w:szCs w:val="24"/>
        </w:rPr>
        <w:t>Geografía Radical: surge como crítica al capitalismo, explica el espacio como un producto social.</w:t>
      </w:r>
    </w:p>
    <w:p w:rsidR="0055132C" w:rsidRDefault="0055132C" w:rsidP="0055132C">
      <w:pPr>
        <w:spacing w:line="360" w:lineRule="auto"/>
        <w:jc w:val="both"/>
        <w:rPr>
          <w:sz w:val="24"/>
          <w:szCs w:val="24"/>
        </w:rPr>
      </w:pPr>
      <w:r>
        <w:rPr>
          <w:sz w:val="24"/>
          <w:szCs w:val="24"/>
        </w:rPr>
        <w:t>5º FASE: ACTUALMENTE.</w:t>
      </w:r>
    </w:p>
    <w:p w:rsidR="0055132C" w:rsidRDefault="0055132C" w:rsidP="0055132C">
      <w:pPr>
        <w:spacing w:line="360" w:lineRule="auto"/>
        <w:jc w:val="both"/>
        <w:rPr>
          <w:sz w:val="24"/>
          <w:szCs w:val="24"/>
        </w:rPr>
      </w:pPr>
      <w:r>
        <w:rPr>
          <w:sz w:val="24"/>
          <w:szCs w:val="24"/>
        </w:rPr>
        <w:t>Como ya hemos indicado, la Geografía está constituida por un conjunto variado de diferentes disciplinas. El objeto de estudio geográfico es el espacio y su organización, es decir, en la descripción y análisis de los fenómenos relevantes observables en la superficie terrestre, tanto naturales como humanos.</w:t>
      </w:r>
    </w:p>
    <w:p w:rsidR="0055132C" w:rsidRDefault="0055132C" w:rsidP="0055132C">
      <w:pPr>
        <w:spacing w:line="360" w:lineRule="auto"/>
        <w:jc w:val="both"/>
        <w:rPr>
          <w:sz w:val="24"/>
          <w:szCs w:val="24"/>
        </w:rPr>
      </w:pPr>
      <w:r>
        <w:rPr>
          <w:sz w:val="24"/>
          <w:szCs w:val="24"/>
        </w:rPr>
        <w:t>Deducimos que la geografía comparte campos de estudio que son propios de otras disciplinas, pero lo que la diferencia de las demás es que se centra en el ser humano y en el aspecto espacial del ser humano.</w:t>
      </w:r>
    </w:p>
    <w:p w:rsidR="0045027C" w:rsidRDefault="007F151D" w:rsidP="0055132C">
      <w:pPr>
        <w:spacing w:line="360" w:lineRule="auto"/>
        <w:jc w:val="both"/>
        <w:rPr>
          <w:sz w:val="24"/>
          <w:szCs w:val="24"/>
        </w:rPr>
      </w:pPr>
      <w:r>
        <w:rPr>
          <w:sz w:val="24"/>
          <w:szCs w:val="24"/>
        </w:rPr>
        <w:t>La Geografía se centra en el hombre y en el espacio, por ello la división clásica de: geografía física, y geografía humana. El medio físico interesa al geógrafo en tanto en cuanto influye al ser humano, si no fuese así, deja de ser campo de su competencia ( pasaría al campo de la biología o la geología por ejemplo). Del mismo modo los fenómenos humanos son objeto de estudio de la Geografía si éstos tienen</w:t>
      </w:r>
      <w:r w:rsidR="0045027C">
        <w:rPr>
          <w:sz w:val="24"/>
          <w:szCs w:val="24"/>
        </w:rPr>
        <w:t xml:space="preserve"> una proyección en el espacio (</w:t>
      </w:r>
      <w:r>
        <w:rPr>
          <w:sz w:val="24"/>
          <w:szCs w:val="24"/>
        </w:rPr>
        <w:t>estudia al hombre en su espacio social).</w:t>
      </w:r>
    </w:p>
    <w:p w:rsidR="0045027C" w:rsidRPr="00CE3CF2" w:rsidRDefault="0045027C" w:rsidP="0045027C">
      <w:pPr>
        <w:spacing w:line="360" w:lineRule="auto"/>
        <w:jc w:val="both"/>
        <w:rPr>
          <w:b/>
          <w:sz w:val="24"/>
          <w:szCs w:val="24"/>
        </w:rPr>
      </w:pPr>
      <w:r w:rsidRPr="00CE3CF2">
        <w:rPr>
          <w:b/>
          <w:sz w:val="24"/>
          <w:szCs w:val="24"/>
        </w:rPr>
        <w:t>2.  FUENTES DE INFORMACIÓN GEOGRÁFICA</w:t>
      </w:r>
    </w:p>
    <w:p w:rsidR="0045027C" w:rsidRDefault="0045027C" w:rsidP="0045027C">
      <w:pPr>
        <w:spacing w:line="360" w:lineRule="auto"/>
        <w:jc w:val="both"/>
        <w:rPr>
          <w:sz w:val="24"/>
          <w:szCs w:val="24"/>
        </w:rPr>
      </w:pPr>
      <w:r>
        <w:rPr>
          <w:sz w:val="24"/>
          <w:szCs w:val="24"/>
        </w:rPr>
        <w:t>El geógrafo obtiene información que debe interpretar y analizar a partir de métodos de observación directa e indirecta.</w:t>
      </w:r>
    </w:p>
    <w:p w:rsidR="0045027C" w:rsidRPr="00F87792" w:rsidRDefault="0045027C" w:rsidP="0045027C">
      <w:pPr>
        <w:pStyle w:val="Prrafodelista"/>
        <w:numPr>
          <w:ilvl w:val="0"/>
          <w:numId w:val="2"/>
        </w:numPr>
        <w:spacing w:line="360" w:lineRule="auto"/>
        <w:jc w:val="both"/>
        <w:rPr>
          <w:sz w:val="24"/>
          <w:szCs w:val="24"/>
          <w:u w:val="single"/>
        </w:rPr>
      </w:pPr>
      <w:r w:rsidRPr="00F87792">
        <w:rPr>
          <w:sz w:val="24"/>
          <w:szCs w:val="24"/>
          <w:u w:val="single"/>
        </w:rPr>
        <w:t>Observación directa: El trabajo de campo.</w:t>
      </w:r>
    </w:p>
    <w:p w:rsidR="0045027C" w:rsidRDefault="0045027C" w:rsidP="0045027C">
      <w:pPr>
        <w:pStyle w:val="Prrafodelista"/>
        <w:spacing w:line="360" w:lineRule="auto"/>
        <w:jc w:val="both"/>
        <w:rPr>
          <w:sz w:val="24"/>
          <w:szCs w:val="24"/>
        </w:rPr>
      </w:pPr>
      <w:r>
        <w:rPr>
          <w:sz w:val="24"/>
          <w:szCs w:val="24"/>
        </w:rPr>
        <w:t>El geógrafo observa directamente sobre el territorio los elementos a analizar ylocalizar</w:t>
      </w:r>
      <w:r w:rsidR="001578D0">
        <w:rPr>
          <w:sz w:val="24"/>
          <w:szCs w:val="24"/>
        </w:rPr>
        <w:t xml:space="preserve">, después en un cuaderno de campo, debe anotar todo lo observado </w:t>
      </w:r>
      <w:r w:rsidR="001578D0">
        <w:rPr>
          <w:sz w:val="24"/>
          <w:szCs w:val="24"/>
        </w:rPr>
        <w:lastRenderedPageBreak/>
        <w:t>mediante una metodología precisa elaborando croquis, mediciones, etc. Si el</w:t>
      </w:r>
      <w:r w:rsidR="00F87792">
        <w:rPr>
          <w:sz w:val="24"/>
          <w:szCs w:val="24"/>
        </w:rPr>
        <w:t xml:space="preserve"> fenómeno a estudiar se refiere</w:t>
      </w:r>
      <w:r w:rsidR="001578D0">
        <w:rPr>
          <w:sz w:val="24"/>
          <w:szCs w:val="24"/>
        </w:rPr>
        <w:t xml:space="preserve"> a la geografía humana la información será obtenida mediante encuestas, cuestionarios etc.</w:t>
      </w:r>
    </w:p>
    <w:p w:rsidR="001578D0" w:rsidRPr="00F87792" w:rsidRDefault="001578D0" w:rsidP="001578D0">
      <w:pPr>
        <w:pStyle w:val="Prrafodelista"/>
        <w:numPr>
          <w:ilvl w:val="0"/>
          <w:numId w:val="2"/>
        </w:numPr>
        <w:spacing w:line="360" w:lineRule="auto"/>
        <w:jc w:val="both"/>
        <w:rPr>
          <w:sz w:val="24"/>
          <w:szCs w:val="24"/>
          <w:u w:val="single"/>
        </w:rPr>
      </w:pPr>
      <w:r w:rsidRPr="00F87792">
        <w:rPr>
          <w:sz w:val="24"/>
          <w:szCs w:val="24"/>
          <w:u w:val="single"/>
        </w:rPr>
        <w:t>Observación indirecta: Fuentes elaboradas.</w:t>
      </w:r>
    </w:p>
    <w:p w:rsidR="001578D0" w:rsidRDefault="001578D0" w:rsidP="001578D0">
      <w:pPr>
        <w:pStyle w:val="Prrafodelista"/>
        <w:spacing w:line="360" w:lineRule="auto"/>
        <w:jc w:val="both"/>
        <w:rPr>
          <w:sz w:val="24"/>
          <w:szCs w:val="24"/>
        </w:rPr>
      </w:pPr>
      <w:r>
        <w:rPr>
          <w:sz w:val="24"/>
          <w:szCs w:val="24"/>
        </w:rPr>
        <w:t>El geógrafo va a trabajar con fuentes ya elaboradas que pueden ser:</w:t>
      </w:r>
    </w:p>
    <w:p w:rsidR="001578D0" w:rsidRDefault="001578D0" w:rsidP="001578D0">
      <w:pPr>
        <w:pStyle w:val="Prrafodelista"/>
        <w:numPr>
          <w:ilvl w:val="0"/>
          <w:numId w:val="8"/>
        </w:numPr>
        <w:spacing w:line="360" w:lineRule="auto"/>
        <w:jc w:val="both"/>
        <w:rPr>
          <w:sz w:val="24"/>
          <w:szCs w:val="24"/>
        </w:rPr>
      </w:pPr>
      <w:r>
        <w:rPr>
          <w:sz w:val="24"/>
          <w:szCs w:val="24"/>
        </w:rPr>
        <w:t>Fuentes documentales: informes, fuentes bibliográficas, artículos, etc.</w:t>
      </w:r>
    </w:p>
    <w:tbl>
      <w:tblPr>
        <w:tblStyle w:val="Tablaconcuadrcula"/>
        <w:tblW w:w="0" w:type="auto"/>
        <w:tblInd w:w="137" w:type="dxa"/>
        <w:tblLook w:val="04A0" w:firstRow="1" w:lastRow="0" w:firstColumn="1" w:lastColumn="0" w:noHBand="0" w:noVBand="1"/>
      </w:tblPr>
      <w:tblGrid>
        <w:gridCol w:w="8357"/>
      </w:tblGrid>
      <w:tr w:rsidR="001578D0" w:rsidTr="001578D0">
        <w:tc>
          <w:tcPr>
            <w:tcW w:w="8357" w:type="dxa"/>
          </w:tcPr>
          <w:p w:rsidR="001578D0" w:rsidRPr="001578D0" w:rsidRDefault="001578D0" w:rsidP="00C23B5D">
            <w:pPr>
              <w:spacing w:before="120" w:after="120"/>
              <w:jc w:val="both"/>
              <w:outlineLvl w:val="1"/>
              <w:rPr>
                <w:rFonts w:eastAsia="Times New Roman" w:cs="Times New Roman"/>
                <w:b/>
                <w:bCs/>
                <w:sz w:val="24"/>
                <w:szCs w:val="24"/>
                <w:lang w:eastAsia="es-ES"/>
              </w:rPr>
            </w:pPr>
            <w:r w:rsidRPr="00C23B5D">
              <w:rPr>
                <w:rFonts w:eastAsia="Times New Roman" w:cs="Times New Roman"/>
                <w:b/>
                <w:bCs/>
                <w:sz w:val="24"/>
                <w:szCs w:val="24"/>
                <w:lang w:eastAsia="es-ES"/>
              </w:rPr>
              <w:t>El rol del Anticiclón Pacífico en la caída de nieve en los Andes Áridos</w:t>
            </w:r>
          </w:p>
          <w:p w:rsidR="001578D0" w:rsidRPr="001578D0" w:rsidRDefault="001578D0" w:rsidP="00C23B5D">
            <w:pPr>
              <w:numPr>
                <w:ilvl w:val="0"/>
                <w:numId w:val="9"/>
              </w:numPr>
              <w:spacing w:before="120" w:after="120"/>
              <w:jc w:val="both"/>
              <w:rPr>
                <w:rFonts w:eastAsia="Times New Roman" w:cs="Times New Roman"/>
                <w:sz w:val="24"/>
                <w:szCs w:val="24"/>
                <w:lang w:eastAsia="es-ES"/>
              </w:rPr>
            </w:pPr>
            <w:r w:rsidRPr="00C23B5D">
              <w:rPr>
                <w:rFonts w:eastAsia="Times New Roman" w:cs="Times New Roman"/>
                <w:b/>
                <w:bCs/>
                <w:sz w:val="24"/>
                <w:szCs w:val="24"/>
                <w:lang w:eastAsia="es-ES"/>
              </w:rPr>
              <w:t>Autores:</w:t>
            </w:r>
            <w:hyperlink r:id="rId12" w:history="1">
              <w:r w:rsidRPr="00C23B5D">
                <w:rPr>
                  <w:rFonts w:eastAsia="Times New Roman" w:cs="Times New Roman"/>
                  <w:sz w:val="24"/>
                  <w:szCs w:val="24"/>
                  <w:u w:val="single"/>
                  <w:lang w:eastAsia="es-ES"/>
                </w:rPr>
                <w:t>Arnobio Poblete</w:t>
              </w:r>
            </w:hyperlink>
            <w:r w:rsidRPr="001578D0">
              <w:rPr>
                <w:rFonts w:eastAsia="Times New Roman" w:cs="Times New Roman"/>
                <w:sz w:val="24"/>
                <w:szCs w:val="24"/>
                <w:lang w:eastAsia="es-ES"/>
              </w:rPr>
              <w:t xml:space="preserve">, </w:t>
            </w:r>
            <w:hyperlink r:id="rId13" w:history="1">
              <w:r w:rsidRPr="00C23B5D">
                <w:rPr>
                  <w:rFonts w:eastAsia="Times New Roman" w:cs="Times New Roman"/>
                  <w:sz w:val="24"/>
                  <w:szCs w:val="24"/>
                  <w:u w:val="single"/>
                  <w:lang w:eastAsia="es-ES"/>
                </w:rPr>
                <w:t>Mariela Carina Hryciw</w:t>
              </w:r>
            </w:hyperlink>
          </w:p>
          <w:p w:rsidR="001578D0" w:rsidRPr="001578D0" w:rsidRDefault="001578D0" w:rsidP="00C23B5D">
            <w:pPr>
              <w:numPr>
                <w:ilvl w:val="0"/>
                <w:numId w:val="9"/>
              </w:numPr>
              <w:spacing w:before="120" w:after="120"/>
              <w:jc w:val="both"/>
              <w:rPr>
                <w:rFonts w:eastAsia="Times New Roman" w:cs="Times New Roman"/>
                <w:sz w:val="24"/>
                <w:szCs w:val="24"/>
                <w:lang w:eastAsia="es-ES"/>
              </w:rPr>
            </w:pPr>
            <w:r w:rsidRPr="00C23B5D">
              <w:rPr>
                <w:rFonts w:eastAsia="Times New Roman" w:cs="Times New Roman"/>
                <w:b/>
                <w:bCs/>
                <w:sz w:val="24"/>
                <w:szCs w:val="24"/>
                <w:lang w:eastAsia="es-ES"/>
              </w:rPr>
              <w:t>Localización:</w:t>
            </w:r>
            <w:hyperlink r:id="rId14" w:history="1">
              <w:r w:rsidRPr="00C23B5D">
                <w:rPr>
                  <w:rFonts w:eastAsia="Times New Roman" w:cs="Times New Roman"/>
                  <w:sz w:val="24"/>
                  <w:szCs w:val="24"/>
                  <w:u w:val="single"/>
                  <w:lang w:eastAsia="es-ES"/>
                </w:rPr>
                <w:t>Boletín Geográfico</w:t>
              </w:r>
            </w:hyperlink>
            <w:r w:rsidRPr="001578D0">
              <w:rPr>
                <w:rFonts w:eastAsia="Times New Roman" w:cs="Times New Roman"/>
                <w:sz w:val="24"/>
                <w:szCs w:val="24"/>
                <w:lang w:eastAsia="es-ES"/>
              </w:rPr>
              <w:t xml:space="preserve">, </w:t>
            </w:r>
            <w:r w:rsidRPr="00C23B5D">
              <w:rPr>
                <w:rFonts w:eastAsia="Times New Roman" w:cs="Times New Roman"/>
                <w:sz w:val="24"/>
                <w:szCs w:val="24"/>
                <w:lang w:eastAsia="es-ES"/>
              </w:rPr>
              <w:t>ISSN</w:t>
            </w:r>
            <w:r w:rsidRPr="001578D0">
              <w:rPr>
                <w:rFonts w:eastAsia="Times New Roman" w:cs="Times New Roman"/>
                <w:sz w:val="24"/>
                <w:szCs w:val="24"/>
                <w:lang w:eastAsia="es-ES"/>
              </w:rPr>
              <w:t xml:space="preserve"> 0326-1735, </w:t>
            </w:r>
            <w:r w:rsidRPr="00C23B5D">
              <w:rPr>
                <w:rFonts w:eastAsia="Times New Roman" w:cs="Times New Roman"/>
                <w:sz w:val="24"/>
                <w:szCs w:val="24"/>
                <w:lang w:eastAsia="es-ES"/>
              </w:rPr>
              <w:t>ISSN-e</w:t>
            </w:r>
            <w:r w:rsidRPr="001578D0">
              <w:rPr>
                <w:rFonts w:eastAsia="Times New Roman" w:cs="Times New Roman"/>
                <w:sz w:val="24"/>
                <w:szCs w:val="24"/>
                <w:lang w:eastAsia="es-ES"/>
              </w:rPr>
              <w:t xml:space="preserve"> 2313-903X, </w:t>
            </w:r>
            <w:hyperlink r:id="rId15" w:history="1">
              <w:r w:rsidRPr="00C23B5D">
                <w:rPr>
                  <w:rFonts w:eastAsia="Times New Roman" w:cs="Times New Roman"/>
                  <w:sz w:val="24"/>
                  <w:szCs w:val="24"/>
                  <w:u w:val="single"/>
                  <w:lang w:eastAsia="es-ES"/>
                </w:rPr>
                <w:t>Nº. 38, 2016</w:t>
              </w:r>
            </w:hyperlink>
            <w:r w:rsidRPr="001578D0">
              <w:rPr>
                <w:rFonts w:eastAsia="Times New Roman" w:cs="Times New Roman"/>
                <w:sz w:val="24"/>
                <w:szCs w:val="24"/>
                <w:lang w:eastAsia="es-ES"/>
              </w:rPr>
              <w:t xml:space="preserve"> (Ejemplar dedicado a: Boletín Geográfico), págs. 11-26</w:t>
            </w:r>
          </w:p>
          <w:p w:rsidR="001578D0" w:rsidRPr="001578D0" w:rsidRDefault="001578D0" w:rsidP="00C23B5D">
            <w:pPr>
              <w:spacing w:before="120" w:after="120"/>
              <w:ind w:left="851" w:right="284"/>
              <w:jc w:val="both"/>
              <w:rPr>
                <w:rFonts w:eastAsia="Times New Roman" w:cs="Times New Roman"/>
                <w:sz w:val="24"/>
                <w:szCs w:val="24"/>
                <w:lang w:eastAsia="es-ES"/>
              </w:rPr>
            </w:pPr>
            <w:r w:rsidRPr="001578D0">
              <w:rPr>
                <w:rFonts w:eastAsia="Times New Roman" w:cs="Times New Roman"/>
                <w:sz w:val="24"/>
                <w:szCs w:val="24"/>
                <w:lang w:eastAsia="es-ES"/>
              </w:rPr>
              <w:t>Este artículo tiene como propósito profundizar el rol del Anticiclón Subtropical del Pacífico Sur Oriental (ASPSO) sobre la precipitación nival en los Andes Áridos, su variabilidad estacional, fluctuaciones en la larga y media escala y asociaciones con las nevadas. Para lo que se analizó su incidencia sobre el ratio de precipitación, las SST en el océano Pacífico Sur, el agua precipitable, viento zonal, la Radiación en Onda Larga Saliente y Omega que mide los movimientos erticales auto inducidos por la advección de vorticidad y temperatura.La metodología consistió en la evaluación del ASPSO mediante un índice construido por los autores, basado en la Presión atmosférica medida en Santiago de Chile (PSGO) para el análisis temporal de la variabilidad de la presión. Esto permitiría su vigilancia y el procesamiento de su comportamiento temporal en el análisis estadístico.Los resultados presentaron asociaciones significativas espacio temporales con las variables implicadas, que confirmaron en todos los casos que el ASPSO influyó negativamente en la caída de nieve en los Andes Áridos, periodo 1909-2015.</w:t>
            </w:r>
          </w:p>
          <w:p w:rsidR="001578D0" w:rsidRDefault="001578D0" w:rsidP="001578D0">
            <w:pPr>
              <w:pStyle w:val="Prrafodelista"/>
              <w:spacing w:line="360" w:lineRule="auto"/>
              <w:ind w:left="0"/>
              <w:jc w:val="both"/>
              <w:rPr>
                <w:sz w:val="24"/>
                <w:szCs w:val="24"/>
              </w:rPr>
            </w:pPr>
          </w:p>
        </w:tc>
      </w:tr>
    </w:tbl>
    <w:p w:rsidR="001578D0" w:rsidRDefault="001578D0" w:rsidP="002A1A7C">
      <w:pPr>
        <w:pStyle w:val="Prrafodelista"/>
        <w:spacing w:line="360" w:lineRule="auto"/>
        <w:ind w:left="1080"/>
        <w:jc w:val="both"/>
        <w:rPr>
          <w:sz w:val="24"/>
          <w:szCs w:val="24"/>
        </w:rPr>
      </w:pPr>
    </w:p>
    <w:p w:rsidR="002A1A7C" w:rsidRDefault="002A1A7C" w:rsidP="002A1A7C">
      <w:pPr>
        <w:pStyle w:val="Prrafodelista"/>
        <w:numPr>
          <w:ilvl w:val="0"/>
          <w:numId w:val="8"/>
        </w:numPr>
        <w:spacing w:line="360" w:lineRule="auto"/>
        <w:jc w:val="both"/>
        <w:rPr>
          <w:sz w:val="24"/>
          <w:szCs w:val="24"/>
        </w:rPr>
      </w:pPr>
      <w:r>
        <w:rPr>
          <w:sz w:val="24"/>
          <w:szCs w:val="24"/>
        </w:rPr>
        <w:t>Fuentes cartográficas: mapas.</w:t>
      </w:r>
    </w:p>
    <w:p w:rsidR="002A1A7C" w:rsidRDefault="002A1A7C" w:rsidP="002A1A7C">
      <w:pPr>
        <w:pStyle w:val="Prrafodelista"/>
        <w:numPr>
          <w:ilvl w:val="0"/>
          <w:numId w:val="8"/>
        </w:numPr>
        <w:spacing w:line="360" w:lineRule="auto"/>
        <w:jc w:val="both"/>
        <w:rPr>
          <w:sz w:val="24"/>
          <w:szCs w:val="24"/>
        </w:rPr>
      </w:pPr>
      <w:r>
        <w:rPr>
          <w:sz w:val="24"/>
          <w:szCs w:val="24"/>
        </w:rPr>
        <w:t>Fuentes estadísticas :</w:t>
      </w:r>
      <w:r w:rsidR="00431E9D">
        <w:rPr>
          <w:sz w:val="24"/>
          <w:szCs w:val="24"/>
        </w:rPr>
        <w:t xml:space="preserve"> sobre temáticas variadas, por ejemplo</w:t>
      </w:r>
    </w:p>
    <w:p w:rsidR="00431E9D" w:rsidRDefault="00431E9D" w:rsidP="00431E9D">
      <w:pPr>
        <w:pStyle w:val="Prrafodelista"/>
        <w:spacing w:line="360" w:lineRule="auto"/>
        <w:ind w:left="0"/>
        <w:jc w:val="center"/>
        <w:rPr>
          <w:sz w:val="24"/>
          <w:szCs w:val="24"/>
        </w:rPr>
      </w:pPr>
      <w:r>
        <w:rPr>
          <w:noProof/>
          <w:color w:val="0000FF"/>
          <w:lang w:eastAsia="es-ES"/>
        </w:rPr>
        <w:drawing>
          <wp:inline distT="0" distB="0" distL="0" distR="0">
            <wp:extent cx="2714068" cy="2235919"/>
            <wp:effectExtent l="19050" t="0" r="0" b="0"/>
            <wp:docPr id="4" name="irc_mi" descr="Resultado de imagen de fuentes estadísticas">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sultado de imagen de fuentes estadísticas">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25368" cy="2245228"/>
                    </a:xfrm>
                    <a:prstGeom prst="rect">
                      <a:avLst/>
                    </a:prstGeom>
                    <a:noFill/>
                    <a:ln>
                      <a:noFill/>
                    </a:ln>
                  </pic:spPr>
                </pic:pic>
              </a:graphicData>
            </a:graphic>
          </wp:inline>
        </w:drawing>
      </w:r>
    </w:p>
    <w:p w:rsidR="00431E9D" w:rsidRDefault="00431E9D" w:rsidP="004B736F">
      <w:pPr>
        <w:pStyle w:val="Prrafodelista"/>
        <w:spacing w:line="360" w:lineRule="auto"/>
        <w:ind w:left="0"/>
        <w:rPr>
          <w:sz w:val="24"/>
          <w:szCs w:val="24"/>
        </w:rPr>
      </w:pPr>
    </w:p>
    <w:p w:rsidR="00431E9D" w:rsidRDefault="00431E9D" w:rsidP="00431E9D">
      <w:pPr>
        <w:pStyle w:val="Prrafodelista"/>
        <w:numPr>
          <w:ilvl w:val="0"/>
          <w:numId w:val="8"/>
        </w:numPr>
        <w:spacing w:line="360" w:lineRule="auto"/>
        <w:jc w:val="both"/>
        <w:rPr>
          <w:sz w:val="24"/>
          <w:szCs w:val="24"/>
        </w:rPr>
      </w:pPr>
      <w:r>
        <w:rPr>
          <w:sz w:val="24"/>
          <w:szCs w:val="24"/>
        </w:rPr>
        <w:t>Fuentes audiovisuales: fotografía, fotografía aérea, por satélite, etc..</w:t>
      </w:r>
    </w:p>
    <w:p w:rsidR="00431E9D" w:rsidRDefault="00431E9D" w:rsidP="00431E9D">
      <w:pPr>
        <w:pStyle w:val="Prrafodelista"/>
        <w:spacing w:line="360" w:lineRule="auto"/>
        <w:ind w:left="1080"/>
        <w:jc w:val="both"/>
        <w:rPr>
          <w:sz w:val="24"/>
          <w:szCs w:val="24"/>
        </w:rPr>
      </w:pPr>
      <w:r>
        <w:rPr>
          <w:rFonts w:ascii="Arial" w:hAnsi="Arial" w:cs="Arial"/>
          <w:noProof/>
          <w:sz w:val="20"/>
          <w:szCs w:val="20"/>
          <w:lang w:eastAsia="es-ES"/>
        </w:rPr>
        <w:drawing>
          <wp:inline distT="0" distB="0" distL="0" distR="0">
            <wp:extent cx="4266086" cy="3137637"/>
            <wp:effectExtent l="0" t="0" r="1270" b="5715"/>
            <wp:docPr id="5" name="Imagen 5" descr="http://www.elpais.com/recorte/20080128elpepieco_3/LCO340/Ies/Cerdos_dehesas_salmantinas_Guijue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lpais.com/recorte/20080128elpepieco_3/LCO340/Ies/Cerdos_dehesas_salmantinas_Guijuelo.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73384" cy="3143005"/>
                    </a:xfrm>
                    <a:prstGeom prst="rect">
                      <a:avLst/>
                    </a:prstGeom>
                    <a:noFill/>
                    <a:ln>
                      <a:noFill/>
                    </a:ln>
                  </pic:spPr>
                </pic:pic>
              </a:graphicData>
            </a:graphic>
          </wp:inline>
        </w:drawing>
      </w:r>
    </w:p>
    <w:p w:rsidR="00431E9D" w:rsidRDefault="00431E9D" w:rsidP="00431E9D">
      <w:pPr>
        <w:pStyle w:val="Prrafodelista"/>
        <w:spacing w:line="360" w:lineRule="auto"/>
        <w:ind w:left="1080"/>
        <w:jc w:val="center"/>
        <w:rPr>
          <w:sz w:val="24"/>
          <w:szCs w:val="24"/>
        </w:rPr>
      </w:pPr>
      <w:r>
        <w:rPr>
          <w:sz w:val="24"/>
          <w:szCs w:val="24"/>
        </w:rPr>
        <w:t>Paisajes agrícolas: la dehesa.</w:t>
      </w:r>
    </w:p>
    <w:p w:rsidR="002D2111" w:rsidRDefault="002D2111" w:rsidP="00431E9D">
      <w:pPr>
        <w:pStyle w:val="Prrafodelista"/>
        <w:spacing w:line="360" w:lineRule="auto"/>
        <w:ind w:left="1080"/>
        <w:jc w:val="center"/>
        <w:rPr>
          <w:sz w:val="24"/>
          <w:szCs w:val="24"/>
        </w:rPr>
      </w:pPr>
    </w:p>
    <w:p w:rsidR="00431E9D" w:rsidRDefault="00431E9D" w:rsidP="00431E9D">
      <w:pPr>
        <w:pStyle w:val="Prrafodelista"/>
        <w:numPr>
          <w:ilvl w:val="0"/>
          <w:numId w:val="8"/>
        </w:numPr>
        <w:spacing w:line="360" w:lineRule="auto"/>
        <w:rPr>
          <w:sz w:val="24"/>
          <w:szCs w:val="24"/>
        </w:rPr>
      </w:pPr>
      <w:r>
        <w:rPr>
          <w:sz w:val="24"/>
          <w:szCs w:val="24"/>
        </w:rPr>
        <w:t>Gráficos: es una forma de representar la información numérica, de una forma más visual.</w:t>
      </w:r>
    </w:p>
    <w:p w:rsidR="00431E9D" w:rsidRDefault="00431E9D" w:rsidP="00431E9D">
      <w:pPr>
        <w:pStyle w:val="Prrafodelista"/>
        <w:spacing w:line="360" w:lineRule="auto"/>
        <w:ind w:left="1080"/>
        <w:jc w:val="center"/>
        <w:rPr>
          <w:sz w:val="24"/>
          <w:szCs w:val="24"/>
        </w:rPr>
      </w:pPr>
      <w:r>
        <w:rPr>
          <w:noProof/>
          <w:color w:val="0000FF"/>
          <w:lang w:eastAsia="es-ES"/>
        </w:rPr>
        <w:drawing>
          <wp:inline distT="0" distB="0" distL="0" distR="0">
            <wp:extent cx="3810000" cy="2828925"/>
            <wp:effectExtent l="0" t="0" r="0" b="9525"/>
            <wp:docPr id="7" name="irc_mi" descr="Resultado de imagen de climograma">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sultado de imagen de climograma">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10000" cy="2828925"/>
                    </a:xfrm>
                    <a:prstGeom prst="rect">
                      <a:avLst/>
                    </a:prstGeom>
                    <a:noFill/>
                    <a:ln>
                      <a:noFill/>
                    </a:ln>
                  </pic:spPr>
                </pic:pic>
              </a:graphicData>
            </a:graphic>
          </wp:inline>
        </w:drawing>
      </w:r>
    </w:p>
    <w:p w:rsidR="00431E9D" w:rsidRDefault="00431E9D" w:rsidP="00431E9D">
      <w:pPr>
        <w:pStyle w:val="Prrafodelista"/>
        <w:numPr>
          <w:ilvl w:val="0"/>
          <w:numId w:val="8"/>
        </w:numPr>
        <w:spacing w:line="360" w:lineRule="auto"/>
        <w:jc w:val="both"/>
        <w:rPr>
          <w:sz w:val="24"/>
          <w:szCs w:val="24"/>
        </w:rPr>
      </w:pPr>
      <w:r>
        <w:rPr>
          <w:sz w:val="24"/>
          <w:szCs w:val="24"/>
        </w:rPr>
        <w:t xml:space="preserve">El SIG: Sistema de Información Geográfica. No debe confundirse Fuente de Información geográfica con Sistema de Información Geográfica. </w:t>
      </w:r>
      <w:r w:rsidR="00CE3CF2">
        <w:rPr>
          <w:sz w:val="24"/>
          <w:szCs w:val="24"/>
        </w:rPr>
        <w:t>Los SIG son un conjunto de herramientas que sirven para obtener, almacenar, recuperar y desplegar datos espaciales. Dispone de un software con la capacidad de conectar los datos con los mapas.</w:t>
      </w:r>
    </w:p>
    <w:p w:rsidR="00CE3CF2" w:rsidRDefault="00CE3CF2" w:rsidP="00CE3CF2">
      <w:pPr>
        <w:pStyle w:val="Prrafodelista"/>
        <w:spacing w:line="360" w:lineRule="auto"/>
        <w:ind w:left="1080"/>
        <w:jc w:val="both"/>
        <w:rPr>
          <w:sz w:val="24"/>
          <w:szCs w:val="24"/>
        </w:rPr>
      </w:pPr>
    </w:p>
    <w:p w:rsidR="00CE3CF2" w:rsidRDefault="00CE3CF2" w:rsidP="00CE3CF2">
      <w:pPr>
        <w:pStyle w:val="Prrafodelista"/>
        <w:spacing w:line="360" w:lineRule="auto"/>
        <w:ind w:left="1080"/>
        <w:jc w:val="both"/>
        <w:rPr>
          <w:sz w:val="24"/>
          <w:szCs w:val="24"/>
        </w:rPr>
      </w:pPr>
      <w:r>
        <w:rPr>
          <w:noProof/>
          <w:color w:val="0000FF"/>
          <w:lang w:eastAsia="es-ES"/>
        </w:rPr>
        <w:lastRenderedPageBreak/>
        <w:drawing>
          <wp:inline distT="0" distB="0" distL="0" distR="0">
            <wp:extent cx="4657725" cy="3496943"/>
            <wp:effectExtent l="0" t="0" r="0" b="8890"/>
            <wp:docPr id="11" name="irc_mi" descr="Resultado de imagen de SI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sultado de imagen de SIG">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69688" cy="3505925"/>
                    </a:xfrm>
                    <a:prstGeom prst="rect">
                      <a:avLst/>
                    </a:prstGeom>
                    <a:noFill/>
                    <a:ln>
                      <a:noFill/>
                    </a:ln>
                  </pic:spPr>
                </pic:pic>
              </a:graphicData>
            </a:graphic>
          </wp:inline>
        </w:drawing>
      </w:r>
    </w:p>
    <w:p w:rsidR="00C112ED" w:rsidRPr="004B736F" w:rsidRDefault="00C112ED" w:rsidP="004B736F">
      <w:pPr>
        <w:spacing w:line="360" w:lineRule="auto"/>
        <w:jc w:val="both"/>
        <w:rPr>
          <w:sz w:val="24"/>
          <w:szCs w:val="24"/>
        </w:rPr>
      </w:pPr>
    </w:p>
    <w:p w:rsidR="00BB7854" w:rsidRDefault="00BB7854" w:rsidP="00BB7854">
      <w:pPr>
        <w:pStyle w:val="Prrafodelista"/>
        <w:numPr>
          <w:ilvl w:val="0"/>
          <w:numId w:val="3"/>
        </w:numPr>
        <w:spacing w:line="360" w:lineRule="auto"/>
        <w:ind w:left="426"/>
        <w:jc w:val="both"/>
        <w:rPr>
          <w:b/>
          <w:sz w:val="24"/>
          <w:szCs w:val="24"/>
        </w:rPr>
      </w:pPr>
      <w:r w:rsidRPr="00BB7854">
        <w:rPr>
          <w:b/>
          <w:sz w:val="24"/>
          <w:szCs w:val="24"/>
        </w:rPr>
        <w:t>PAUTAS PARA LA INTERPRETACIÓN DE LAS FUENTES DE LA GEOGRAFÍA</w:t>
      </w:r>
    </w:p>
    <w:p w:rsidR="00BB7854" w:rsidRDefault="00EF7D4A" w:rsidP="00BB7854">
      <w:pPr>
        <w:pStyle w:val="Prrafodelista"/>
        <w:spacing w:line="360" w:lineRule="auto"/>
        <w:ind w:left="426"/>
        <w:jc w:val="both"/>
        <w:rPr>
          <w:sz w:val="24"/>
          <w:szCs w:val="24"/>
        </w:rPr>
      </w:pPr>
      <w:r>
        <w:rPr>
          <w:sz w:val="24"/>
          <w:szCs w:val="24"/>
        </w:rPr>
        <w:t>Para describir fuentes geográficas vamos a centrarnos en tres grupos:</w:t>
      </w:r>
    </w:p>
    <w:p w:rsidR="00EF7D4A" w:rsidRPr="00AD39EC" w:rsidRDefault="00EF7D4A" w:rsidP="00AD39EC">
      <w:pPr>
        <w:pStyle w:val="Prrafodelista"/>
        <w:numPr>
          <w:ilvl w:val="2"/>
          <w:numId w:val="9"/>
        </w:numPr>
        <w:spacing w:line="360" w:lineRule="auto"/>
        <w:ind w:left="567"/>
        <w:jc w:val="both"/>
        <w:rPr>
          <w:b/>
          <w:sz w:val="24"/>
          <w:szCs w:val="24"/>
        </w:rPr>
      </w:pPr>
      <w:r w:rsidRPr="00AD39EC">
        <w:rPr>
          <w:b/>
          <w:sz w:val="24"/>
          <w:szCs w:val="24"/>
        </w:rPr>
        <w:t>Mapas</w:t>
      </w:r>
      <w:r w:rsidR="002D2111">
        <w:rPr>
          <w:b/>
          <w:sz w:val="24"/>
          <w:szCs w:val="24"/>
        </w:rPr>
        <w:t xml:space="preserve"> básicos</w:t>
      </w:r>
      <w:r w:rsidRPr="00AD39EC">
        <w:rPr>
          <w:b/>
          <w:sz w:val="24"/>
          <w:szCs w:val="24"/>
        </w:rPr>
        <w:t>:</w:t>
      </w:r>
      <w:r w:rsidR="002D2111">
        <w:rPr>
          <w:sz w:val="24"/>
          <w:szCs w:val="24"/>
        </w:rPr>
        <w:t>se obtienen de mediciones directas de la superficie terrestre realizadas mediante diversos procedimientos como las fotografías aéreas o los satélites.</w:t>
      </w:r>
    </w:p>
    <w:p w:rsidR="00EF7D4A" w:rsidRPr="00EF7D4A" w:rsidRDefault="00EF7D4A" w:rsidP="00C112ED">
      <w:pPr>
        <w:shd w:val="clear" w:color="auto" w:fill="FFFFFF"/>
        <w:spacing w:after="0" w:line="360" w:lineRule="auto"/>
        <w:jc w:val="both"/>
        <w:rPr>
          <w:rFonts w:eastAsia="Times New Roman" w:cs="Times New Roman"/>
          <w:sz w:val="24"/>
          <w:szCs w:val="24"/>
          <w:lang w:eastAsia="es-ES"/>
        </w:rPr>
      </w:pPr>
      <w:r w:rsidRPr="00EF7D4A">
        <w:rPr>
          <w:rFonts w:eastAsia="Times New Roman" w:cs="Times New Roman"/>
          <w:sz w:val="24"/>
          <w:szCs w:val="24"/>
          <w:lang w:eastAsia="es-ES"/>
        </w:rPr>
        <w:t>Los mapas se pueden clasificar en:</w:t>
      </w:r>
    </w:p>
    <w:p w:rsidR="00EF7D4A" w:rsidRPr="00EF7D4A" w:rsidRDefault="00EF7D4A" w:rsidP="00C112ED">
      <w:pPr>
        <w:numPr>
          <w:ilvl w:val="0"/>
          <w:numId w:val="10"/>
        </w:numPr>
        <w:shd w:val="clear" w:color="auto" w:fill="FFFFFF"/>
        <w:spacing w:before="100" w:beforeAutospacing="1" w:after="100" w:afterAutospacing="1" w:line="360" w:lineRule="auto"/>
        <w:jc w:val="both"/>
        <w:rPr>
          <w:rFonts w:eastAsia="Times New Roman" w:cs="Times New Roman"/>
          <w:sz w:val="24"/>
          <w:szCs w:val="24"/>
          <w:lang w:eastAsia="es-ES"/>
        </w:rPr>
      </w:pPr>
      <w:r w:rsidRPr="00EF7D4A">
        <w:rPr>
          <w:rFonts w:eastAsia="Times New Roman" w:cs="Times New Roman"/>
          <w:b/>
          <w:bCs/>
          <w:sz w:val="24"/>
          <w:szCs w:val="24"/>
          <w:lang w:eastAsia="es-ES"/>
        </w:rPr>
        <w:t>Mapas físicos</w:t>
      </w:r>
      <w:r w:rsidRPr="00EF7D4A">
        <w:rPr>
          <w:rFonts w:eastAsia="Times New Roman" w:cs="Times New Roman"/>
          <w:sz w:val="24"/>
          <w:szCs w:val="24"/>
          <w:lang w:eastAsia="es-ES"/>
        </w:rPr>
        <w:t>: Representan elementos del relieve como cordilleras, meset</w:t>
      </w:r>
      <w:r w:rsidR="00AD39EC">
        <w:rPr>
          <w:rFonts w:eastAsia="Times New Roman" w:cs="Times New Roman"/>
          <w:sz w:val="24"/>
          <w:szCs w:val="24"/>
          <w:lang w:eastAsia="es-ES"/>
        </w:rPr>
        <w:t>as o ríos, además de mares y océ</w:t>
      </w:r>
      <w:r w:rsidRPr="00EF7D4A">
        <w:rPr>
          <w:rFonts w:eastAsia="Times New Roman" w:cs="Times New Roman"/>
          <w:sz w:val="24"/>
          <w:szCs w:val="24"/>
          <w:lang w:eastAsia="es-ES"/>
        </w:rPr>
        <w:t>anos</w:t>
      </w:r>
    </w:p>
    <w:p w:rsidR="00EF7D4A" w:rsidRDefault="00EF7D4A" w:rsidP="00C112ED">
      <w:pPr>
        <w:numPr>
          <w:ilvl w:val="0"/>
          <w:numId w:val="10"/>
        </w:numPr>
        <w:shd w:val="clear" w:color="auto" w:fill="FFFFFF"/>
        <w:spacing w:before="100" w:beforeAutospacing="1" w:after="100" w:afterAutospacing="1" w:line="360" w:lineRule="auto"/>
        <w:jc w:val="both"/>
        <w:rPr>
          <w:rFonts w:eastAsia="Times New Roman" w:cs="Times New Roman"/>
          <w:sz w:val="24"/>
          <w:szCs w:val="24"/>
          <w:lang w:eastAsia="es-ES"/>
        </w:rPr>
      </w:pPr>
      <w:r w:rsidRPr="00EF7D4A">
        <w:rPr>
          <w:rFonts w:eastAsia="Times New Roman" w:cs="Times New Roman"/>
          <w:b/>
          <w:bCs/>
          <w:sz w:val="24"/>
          <w:szCs w:val="24"/>
          <w:lang w:eastAsia="es-ES"/>
        </w:rPr>
        <w:t>Mapas Políticos</w:t>
      </w:r>
      <w:r w:rsidRPr="00EF7D4A">
        <w:rPr>
          <w:rFonts w:eastAsia="Times New Roman" w:cs="Times New Roman"/>
          <w:sz w:val="24"/>
          <w:szCs w:val="24"/>
          <w:lang w:eastAsia="es-ES"/>
        </w:rPr>
        <w:t>: Representan las fronteras de los estados, pudiendo incluir divis</w:t>
      </w:r>
      <w:r w:rsidR="00AD39EC">
        <w:rPr>
          <w:rFonts w:eastAsia="Times New Roman" w:cs="Times New Roman"/>
          <w:sz w:val="24"/>
          <w:szCs w:val="24"/>
          <w:lang w:eastAsia="es-ES"/>
        </w:rPr>
        <w:t>i</w:t>
      </w:r>
      <w:r w:rsidRPr="00EF7D4A">
        <w:rPr>
          <w:rFonts w:eastAsia="Times New Roman" w:cs="Times New Roman"/>
          <w:sz w:val="24"/>
          <w:szCs w:val="24"/>
          <w:lang w:eastAsia="es-ES"/>
        </w:rPr>
        <w:t>ones regionales, provinciales y comarcales</w:t>
      </w:r>
    </w:p>
    <w:tbl>
      <w:tblPr>
        <w:tblStyle w:val="Tablaconcuadrcul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8"/>
        <w:gridCol w:w="3924"/>
      </w:tblGrid>
      <w:tr w:rsidR="00EF7D4A" w:rsidTr="00476B8F">
        <w:trPr>
          <w:trHeight w:val="2715"/>
        </w:trPr>
        <w:tc>
          <w:tcPr>
            <w:tcW w:w="4008" w:type="dxa"/>
          </w:tcPr>
          <w:p w:rsidR="00EF7D4A" w:rsidRDefault="00EF7D4A" w:rsidP="00C112ED">
            <w:pPr>
              <w:spacing w:before="100" w:beforeAutospacing="1" w:after="100" w:afterAutospacing="1" w:line="360" w:lineRule="auto"/>
              <w:jc w:val="center"/>
              <w:rPr>
                <w:rFonts w:eastAsia="Times New Roman" w:cs="Times New Roman"/>
                <w:sz w:val="24"/>
                <w:szCs w:val="24"/>
                <w:lang w:eastAsia="es-ES"/>
              </w:rPr>
            </w:pPr>
            <w:r>
              <w:rPr>
                <w:noProof/>
                <w:color w:val="0000FF"/>
                <w:lang w:eastAsia="es-ES"/>
              </w:rPr>
              <w:drawing>
                <wp:inline distT="0" distB="0" distL="0" distR="0">
                  <wp:extent cx="2090311" cy="1399984"/>
                  <wp:effectExtent l="19050" t="0" r="5189" b="0"/>
                  <wp:docPr id="17" name="irc_mi" descr="Resultado de imagen de mapa fisico">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sultado de imagen de mapa fisico">
                            <a:hlinkClick r:id="rId23"/>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98026" cy="1405151"/>
                          </a:xfrm>
                          <a:prstGeom prst="rect">
                            <a:avLst/>
                          </a:prstGeom>
                          <a:noFill/>
                          <a:ln>
                            <a:noFill/>
                          </a:ln>
                        </pic:spPr>
                      </pic:pic>
                    </a:graphicData>
                  </a:graphic>
                </wp:inline>
              </w:drawing>
            </w:r>
          </w:p>
          <w:p w:rsidR="00EF7D4A" w:rsidRDefault="00EF7D4A" w:rsidP="00C112ED">
            <w:pPr>
              <w:spacing w:before="100" w:beforeAutospacing="1" w:after="100" w:afterAutospacing="1" w:line="360" w:lineRule="auto"/>
              <w:jc w:val="center"/>
              <w:rPr>
                <w:rFonts w:eastAsia="Times New Roman" w:cs="Times New Roman"/>
                <w:sz w:val="24"/>
                <w:szCs w:val="24"/>
                <w:lang w:eastAsia="es-ES"/>
              </w:rPr>
            </w:pPr>
            <w:r>
              <w:rPr>
                <w:rFonts w:eastAsia="Times New Roman" w:cs="Times New Roman"/>
                <w:sz w:val="24"/>
                <w:szCs w:val="24"/>
                <w:lang w:eastAsia="es-ES"/>
              </w:rPr>
              <w:t>MAPA FÍSICO</w:t>
            </w:r>
          </w:p>
        </w:tc>
        <w:tc>
          <w:tcPr>
            <w:tcW w:w="3924" w:type="dxa"/>
          </w:tcPr>
          <w:p w:rsidR="00EF7D4A" w:rsidRDefault="00EF7D4A" w:rsidP="00C112ED">
            <w:pPr>
              <w:spacing w:before="100" w:beforeAutospacing="1" w:after="100" w:afterAutospacing="1" w:line="360" w:lineRule="auto"/>
              <w:jc w:val="center"/>
              <w:rPr>
                <w:rFonts w:eastAsia="Times New Roman" w:cs="Times New Roman"/>
                <w:sz w:val="24"/>
                <w:szCs w:val="24"/>
                <w:lang w:eastAsia="es-ES"/>
              </w:rPr>
            </w:pPr>
            <w:r>
              <w:rPr>
                <w:noProof/>
                <w:color w:val="0000FF"/>
                <w:lang w:eastAsia="es-ES"/>
              </w:rPr>
              <w:drawing>
                <wp:inline distT="0" distB="0" distL="0" distR="0">
                  <wp:extent cx="1990725" cy="1398921"/>
                  <wp:effectExtent l="19050" t="0" r="9525" b="0"/>
                  <wp:docPr id="18" name="irc_mi" descr="Resultado de imagen de mapa politico de españa">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sultado de imagen de mapa politico de españa">
                            <a:hlinkClick r:id="rId25"/>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15999" cy="1416681"/>
                          </a:xfrm>
                          <a:prstGeom prst="rect">
                            <a:avLst/>
                          </a:prstGeom>
                          <a:noFill/>
                          <a:ln>
                            <a:noFill/>
                          </a:ln>
                        </pic:spPr>
                      </pic:pic>
                    </a:graphicData>
                  </a:graphic>
                </wp:inline>
              </w:drawing>
            </w:r>
          </w:p>
          <w:p w:rsidR="00EF7D4A" w:rsidRDefault="00EF7D4A" w:rsidP="00C112ED">
            <w:pPr>
              <w:spacing w:before="100" w:beforeAutospacing="1" w:after="100" w:afterAutospacing="1" w:line="360" w:lineRule="auto"/>
              <w:jc w:val="center"/>
              <w:rPr>
                <w:rFonts w:eastAsia="Times New Roman" w:cs="Times New Roman"/>
                <w:sz w:val="24"/>
                <w:szCs w:val="24"/>
                <w:lang w:eastAsia="es-ES"/>
              </w:rPr>
            </w:pPr>
            <w:r>
              <w:rPr>
                <w:rFonts w:eastAsia="Times New Roman" w:cs="Times New Roman"/>
                <w:sz w:val="24"/>
                <w:szCs w:val="24"/>
                <w:lang w:eastAsia="es-ES"/>
              </w:rPr>
              <w:t>MAPA POLÍTICO</w:t>
            </w:r>
          </w:p>
        </w:tc>
      </w:tr>
    </w:tbl>
    <w:p w:rsidR="00EF7D4A" w:rsidRPr="00EF7D4A" w:rsidRDefault="00EF7D4A" w:rsidP="00C112ED">
      <w:pPr>
        <w:numPr>
          <w:ilvl w:val="0"/>
          <w:numId w:val="10"/>
        </w:numPr>
        <w:shd w:val="clear" w:color="auto" w:fill="FFFFFF"/>
        <w:spacing w:before="100" w:beforeAutospacing="1" w:after="100" w:afterAutospacing="1" w:line="360" w:lineRule="auto"/>
        <w:jc w:val="both"/>
        <w:rPr>
          <w:rFonts w:eastAsia="Times New Roman" w:cs="Times New Roman"/>
          <w:sz w:val="24"/>
          <w:szCs w:val="24"/>
          <w:lang w:eastAsia="es-ES"/>
        </w:rPr>
      </w:pPr>
      <w:r w:rsidRPr="00EF7D4A">
        <w:rPr>
          <w:rFonts w:eastAsia="Times New Roman" w:cs="Times New Roman"/>
          <w:b/>
          <w:bCs/>
          <w:sz w:val="24"/>
          <w:szCs w:val="24"/>
          <w:lang w:eastAsia="es-ES"/>
        </w:rPr>
        <w:lastRenderedPageBreak/>
        <w:t>Mapas Temáticos</w:t>
      </w:r>
      <w:r w:rsidRPr="00EF7D4A">
        <w:rPr>
          <w:rFonts w:eastAsia="Times New Roman" w:cs="Times New Roman"/>
          <w:sz w:val="24"/>
          <w:szCs w:val="24"/>
          <w:lang w:eastAsia="es-ES"/>
        </w:rPr>
        <w:t xml:space="preserve">: Representación de un fenómeno concreto sobre una superficie. Este tipo de mapas podemos clasificarlos en: </w:t>
      </w:r>
      <w:r w:rsidRPr="00EF7D4A">
        <w:rPr>
          <w:rFonts w:eastAsia="Times New Roman" w:cs="Times New Roman"/>
          <w:b/>
          <w:bCs/>
          <w:sz w:val="24"/>
          <w:szCs w:val="24"/>
          <w:lang w:eastAsia="es-ES"/>
        </w:rPr>
        <w:t xml:space="preserve">mapas climáticos </w:t>
      </w:r>
      <w:r w:rsidRPr="00EF7D4A">
        <w:rPr>
          <w:rFonts w:eastAsia="Times New Roman" w:cs="Times New Roman"/>
          <w:sz w:val="24"/>
          <w:szCs w:val="24"/>
          <w:lang w:eastAsia="es-ES"/>
        </w:rPr>
        <w:t xml:space="preserve">(precipitaciones, temperaturas, tipos de clima); </w:t>
      </w:r>
      <w:r w:rsidRPr="00EF7D4A">
        <w:rPr>
          <w:rFonts w:eastAsia="Times New Roman" w:cs="Times New Roman"/>
          <w:b/>
          <w:bCs/>
          <w:sz w:val="24"/>
          <w:szCs w:val="24"/>
          <w:lang w:eastAsia="es-ES"/>
        </w:rPr>
        <w:t>mapas demográficos</w:t>
      </w:r>
      <w:r w:rsidRPr="00EF7D4A">
        <w:rPr>
          <w:rFonts w:eastAsia="Times New Roman" w:cs="Times New Roman"/>
          <w:sz w:val="24"/>
          <w:szCs w:val="24"/>
          <w:lang w:eastAsia="es-ES"/>
        </w:rPr>
        <w:t xml:space="preserve"> (natalidad, mortalidad, esperanza de vida, densidad del poblamiento,...) y </w:t>
      </w:r>
      <w:r w:rsidRPr="00EF7D4A">
        <w:rPr>
          <w:rFonts w:eastAsia="Times New Roman" w:cs="Times New Roman"/>
          <w:b/>
          <w:bCs/>
          <w:sz w:val="24"/>
          <w:szCs w:val="24"/>
          <w:lang w:eastAsia="es-ES"/>
        </w:rPr>
        <w:t xml:space="preserve">mapas económicos </w:t>
      </w:r>
      <w:r w:rsidRPr="00EF7D4A">
        <w:rPr>
          <w:rFonts w:eastAsia="Times New Roman" w:cs="Times New Roman"/>
          <w:sz w:val="24"/>
          <w:szCs w:val="24"/>
          <w:lang w:eastAsia="es-ES"/>
        </w:rPr>
        <w:t>(sectores productivos, flujos comerciales, turismo, transportes y comunicación...)</w:t>
      </w:r>
    </w:p>
    <w:p w:rsidR="00EF7D4A" w:rsidRPr="00EF7D4A" w:rsidRDefault="00EF7D4A" w:rsidP="00C112ED">
      <w:pPr>
        <w:shd w:val="clear" w:color="auto" w:fill="FFFFFF"/>
        <w:spacing w:after="0" w:line="360" w:lineRule="auto"/>
        <w:jc w:val="both"/>
        <w:rPr>
          <w:rFonts w:eastAsia="Times New Roman" w:cs="Times New Roman"/>
          <w:sz w:val="24"/>
          <w:szCs w:val="24"/>
          <w:lang w:eastAsia="es-ES"/>
        </w:rPr>
      </w:pPr>
      <w:r w:rsidRPr="00EF7D4A">
        <w:rPr>
          <w:rFonts w:eastAsia="Times New Roman" w:cs="Times New Roman"/>
          <w:sz w:val="24"/>
          <w:szCs w:val="24"/>
          <w:lang w:eastAsia="es-ES"/>
        </w:rPr>
        <w:t xml:space="preserve">Los mapas temáticos pueden utilizar distintos elementos para representar el fenómeno estudiado. </w:t>
      </w:r>
    </w:p>
    <w:p w:rsidR="00F41257" w:rsidRDefault="00F41257" w:rsidP="00C112ED">
      <w:pPr>
        <w:pStyle w:val="Prrafodelista"/>
        <w:numPr>
          <w:ilvl w:val="1"/>
          <w:numId w:val="10"/>
        </w:numPr>
        <w:shd w:val="clear" w:color="auto" w:fill="FFFFFF"/>
        <w:spacing w:before="100" w:beforeAutospacing="1" w:after="100" w:afterAutospacing="1" w:line="360" w:lineRule="auto"/>
        <w:jc w:val="both"/>
        <w:rPr>
          <w:rFonts w:eastAsia="Times New Roman" w:cs="Times New Roman"/>
          <w:sz w:val="24"/>
          <w:szCs w:val="24"/>
          <w:lang w:eastAsia="es-ES"/>
        </w:rPr>
      </w:pPr>
      <w:r w:rsidRPr="00AD39EC">
        <w:rPr>
          <w:rFonts w:eastAsia="Times New Roman" w:cs="Times New Roman"/>
          <w:b/>
          <w:sz w:val="24"/>
          <w:szCs w:val="24"/>
          <w:lang w:eastAsia="es-ES"/>
        </w:rPr>
        <w:t>Mapas de diagramas</w:t>
      </w:r>
      <w:r w:rsidR="00DC28B4">
        <w:rPr>
          <w:rFonts w:eastAsia="Times New Roman" w:cs="Times New Roman"/>
          <w:b/>
          <w:sz w:val="24"/>
          <w:szCs w:val="24"/>
          <w:lang w:eastAsia="es-ES"/>
        </w:rPr>
        <w:t xml:space="preserve"> o gráficos</w:t>
      </w:r>
      <w:r>
        <w:rPr>
          <w:rFonts w:eastAsia="Times New Roman" w:cs="Times New Roman"/>
          <w:sz w:val="24"/>
          <w:szCs w:val="24"/>
          <w:lang w:eastAsia="es-ES"/>
        </w:rPr>
        <w:t>: Son mapas que representan la información mediante diagramas</w:t>
      </w:r>
      <w:r w:rsidR="00AD39EC">
        <w:rPr>
          <w:rFonts w:eastAsia="Times New Roman" w:cs="Times New Roman"/>
          <w:sz w:val="24"/>
          <w:szCs w:val="24"/>
          <w:lang w:eastAsia="es-ES"/>
        </w:rPr>
        <w:t xml:space="preserve"> (información esquematizada)</w:t>
      </w:r>
      <w:r>
        <w:rPr>
          <w:rFonts w:eastAsia="Times New Roman" w:cs="Times New Roman"/>
          <w:sz w:val="24"/>
          <w:szCs w:val="24"/>
          <w:lang w:eastAsia="es-ES"/>
        </w:rPr>
        <w:t xml:space="preserve"> y gráficos sobre los territorios a los que hagan referencia. La leyenda nos informa sobre el fenómeno que se esté representando.</w:t>
      </w:r>
    </w:p>
    <w:p w:rsidR="00AD39EC" w:rsidRDefault="00AD39EC" w:rsidP="00C112ED">
      <w:pPr>
        <w:pStyle w:val="Prrafodelista"/>
        <w:shd w:val="clear" w:color="auto" w:fill="FFFFFF"/>
        <w:spacing w:before="100" w:beforeAutospacing="1" w:after="100" w:afterAutospacing="1" w:line="360" w:lineRule="auto"/>
        <w:ind w:left="1440"/>
        <w:jc w:val="both"/>
        <w:rPr>
          <w:rFonts w:eastAsia="Times New Roman" w:cs="Times New Roman"/>
          <w:sz w:val="24"/>
          <w:szCs w:val="24"/>
          <w:lang w:eastAsia="es-E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AD39EC" w:rsidTr="00AD39EC">
        <w:trPr>
          <w:jc w:val="center"/>
        </w:trPr>
        <w:tc>
          <w:tcPr>
            <w:tcW w:w="4247" w:type="dxa"/>
          </w:tcPr>
          <w:p w:rsidR="00AD39EC" w:rsidRDefault="00AD39EC" w:rsidP="00C112ED">
            <w:pPr>
              <w:pStyle w:val="Prrafodelista"/>
              <w:spacing w:before="100" w:beforeAutospacing="1" w:after="100" w:afterAutospacing="1" w:line="360" w:lineRule="auto"/>
              <w:ind w:left="0"/>
              <w:jc w:val="center"/>
              <w:rPr>
                <w:rFonts w:eastAsia="Times New Roman" w:cs="Times New Roman"/>
                <w:sz w:val="24"/>
                <w:szCs w:val="24"/>
                <w:lang w:eastAsia="es-ES"/>
              </w:rPr>
            </w:pPr>
            <w:r>
              <w:rPr>
                <w:noProof/>
                <w:color w:val="0000FF"/>
                <w:lang w:eastAsia="es-ES"/>
              </w:rPr>
              <w:drawing>
                <wp:inline distT="0" distB="0" distL="0" distR="0">
                  <wp:extent cx="2359332" cy="1409700"/>
                  <wp:effectExtent l="0" t="0" r="3175" b="0"/>
                  <wp:docPr id="21" name="irc_mi" descr="Resultado de imagen de mapa de diagramas españa">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sultado de imagen de mapa de diagramas españa">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76685" cy="1420069"/>
                          </a:xfrm>
                          <a:prstGeom prst="rect">
                            <a:avLst/>
                          </a:prstGeom>
                          <a:noFill/>
                          <a:ln>
                            <a:noFill/>
                          </a:ln>
                        </pic:spPr>
                      </pic:pic>
                    </a:graphicData>
                  </a:graphic>
                </wp:inline>
              </w:drawing>
            </w:r>
          </w:p>
        </w:tc>
        <w:tc>
          <w:tcPr>
            <w:tcW w:w="4247" w:type="dxa"/>
          </w:tcPr>
          <w:p w:rsidR="00AD39EC" w:rsidRDefault="00AD39EC" w:rsidP="00C112ED">
            <w:pPr>
              <w:pStyle w:val="Prrafodelista"/>
              <w:spacing w:before="100" w:beforeAutospacing="1" w:after="100" w:afterAutospacing="1" w:line="360" w:lineRule="auto"/>
              <w:ind w:left="0"/>
              <w:jc w:val="both"/>
              <w:rPr>
                <w:rFonts w:eastAsia="Times New Roman" w:cs="Times New Roman"/>
                <w:sz w:val="24"/>
                <w:szCs w:val="24"/>
                <w:lang w:eastAsia="es-ES"/>
              </w:rPr>
            </w:pPr>
            <w:r>
              <w:rPr>
                <w:noProof/>
                <w:color w:val="0000FF"/>
                <w:lang w:eastAsia="es-ES"/>
              </w:rPr>
              <w:drawing>
                <wp:inline distT="0" distB="0" distL="0" distR="0">
                  <wp:extent cx="2057400" cy="1426169"/>
                  <wp:effectExtent l="0" t="0" r="0" b="3175"/>
                  <wp:docPr id="22" name="irc_mi" descr="Resultado de imagen de mapa de diagramas de barras españa">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sultado de imagen de mapa de diagramas de barras españa">
                            <a:hlinkClick r:id="rId29"/>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84519" cy="1444968"/>
                          </a:xfrm>
                          <a:prstGeom prst="rect">
                            <a:avLst/>
                          </a:prstGeom>
                          <a:noFill/>
                          <a:ln>
                            <a:noFill/>
                          </a:ln>
                        </pic:spPr>
                      </pic:pic>
                    </a:graphicData>
                  </a:graphic>
                </wp:inline>
              </w:drawing>
            </w:r>
          </w:p>
        </w:tc>
      </w:tr>
    </w:tbl>
    <w:p w:rsidR="00F41257" w:rsidRPr="00AD39EC" w:rsidRDefault="00F41257" w:rsidP="00C112ED">
      <w:pPr>
        <w:shd w:val="clear" w:color="auto" w:fill="FFFFFF"/>
        <w:spacing w:before="100" w:beforeAutospacing="1" w:after="100" w:afterAutospacing="1" w:line="360" w:lineRule="auto"/>
        <w:jc w:val="both"/>
        <w:rPr>
          <w:rFonts w:eastAsia="Times New Roman" w:cs="Times New Roman"/>
          <w:sz w:val="24"/>
          <w:szCs w:val="24"/>
          <w:lang w:eastAsia="es-ES"/>
        </w:rPr>
      </w:pPr>
    </w:p>
    <w:p w:rsidR="00EF7D4A" w:rsidRPr="00897FFE" w:rsidRDefault="00EF7D4A" w:rsidP="00C112ED">
      <w:pPr>
        <w:pStyle w:val="Prrafodelista"/>
        <w:numPr>
          <w:ilvl w:val="1"/>
          <w:numId w:val="10"/>
        </w:numPr>
        <w:shd w:val="clear" w:color="auto" w:fill="FFFFFF"/>
        <w:spacing w:before="100" w:beforeAutospacing="1" w:after="100" w:afterAutospacing="1" w:line="360" w:lineRule="auto"/>
        <w:jc w:val="both"/>
        <w:rPr>
          <w:rFonts w:eastAsia="Times New Roman" w:cs="Times New Roman"/>
          <w:sz w:val="24"/>
          <w:szCs w:val="24"/>
          <w:lang w:eastAsia="es-ES"/>
        </w:rPr>
      </w:pPr>
      <w:r w:rsidRPr="00897FFE">
        <w:rPr>
          <w:rFonts w:eastAsia="Times New Roman" w:cs="Times New Roman"/>
          <w:b/>
          <w:bCs/>
          <w:sz w:val="24"/>
          <w:szCs w:val="24"/>
          <w:lang w:eastAsia="es-ES"/>
        </w:rPr>
        <w:t>Mapas de coropletas</w:t>
      </w:r>
      <w:r w:rsidR="002D2111">
        <w:rPr>
          <w:rFonts w:eastAsia="Times New Roman" w:cs="Times New Roman"/>
          <w:sz w:val="24"/>
          <w:szCs w:val="24"/>
          <w:lang w:eastAsia="es-ES"/>
        </w:rPr>
        <w:t>: utiliza colores o tramas para representar el área ocupada por un fenómeno representado. E</w:t>
      </w:r>
      <w:r w:rsidRPr="00897FFE">
        <w:rPr>
          <w:rFonts w:eastAsia="Times New Roman" w:cs="Times New Roman"/>
          <w:sz w:val="24"/>
          <w:szCs w:val="24"/>
          <w:lang w:eastAsia="es-ES"/>
        </w:rPr>
        <w:t xml:space="preserve">n ellos la </w:t>
      </w:r>
      <w:r w:rsidRPr="00897FFE">
        <w:rPr>
          <w:rFonts w:eastAsia="Times New Roman" w:cs="Times New Roman"/>
          <w:b/>
          <w:bCs/>
          <w:sz w:val="24"/>
          <w:szCs w:val="24"/>
          <w:lang w:eastAsia="es-ES"/>
        </w:rPr>
        <w:t>leyenda</w:t>
      </w:r>
      <w:r w:rsidRPr="00897FFE">
        <w:rPr>
          <w:rFonts w:eastAsia="Times New Roman" w:cs="Times New Roman"/>
          <w:sz w:val="24"/>
          <w:szCs w:val="24"/>
          <w:lang w:eastAsia="es-ES"/>
        </w:rPr>
        <w:t xml:space="preserve"> nos informará de la distribución e intensidad del fenómeno al que se refi</w:t>
      </w:r>
      <w:r w:rsidR="00897FFE" w:rsidRPr="00897FFE">
        <w:rPr>
          <w:rFonts w:eastAsia="Times New Roman" w:cs="Times New Roman"/>
          <w:sz w:val="24"/>
          <w:szCs w:val="24"/>
          <w:lang w:eastAsia="es-ES"/>
        </w:rPr>
        <w:t>ere</w:t>
      </w:r>
      <w:r w:rsidR="002D2111">
        <w:rPr>
          <w:rFonts w:eastAsia="Times New Roman" w:cs="Times New Roman"/>
          <w:sz w:val="24"/>
          <w:szCs w:val="24"/>
          <w:lang w:eastAsia="es-ES"/>
        </w:rPr>
        <w:t>.A mayor intensidad, mayor cantidad del valor representado.</w:t>
      </w:r>
    </w:p>
    <w:p w:rsidR="00897FFE" w:rsidRDefault="00897FFE" w:rsidP="00C112ED">
      <w:pPr>
        <w:shd w:val="clear" w:color="auto" w:fill="FFFFFF"/>
        <w:spacing w:before="100" w:beforeAutospacing="1" w:after="100" w:afterAutospacing="1" w:line="360" w:lineRule="auto"/>
        <w:ind w:left="720"/>
        <w:jc w:val="center"/>
        <w:rPr>
          <w:rFonts w:eastAsia="Times New Roman" w:cs="Times New Roman"/>
          <w:sz w:val="24"/>
          <w:szCs w:val="24"/>
          <w:lang w:eastAsia="es-ES"/>
        </w:rPr>
      </w:pPr>
      <w:r w:rsidRPr="00EF7D4A">
        <w:rPr>
          <w:rFonts w:eastAsia="Times New Roman" w:cs="Times New Roman"/>
          <w:noProof/>
          <w:sz w:val="24"/>
          <w:szCs w:val="24"/>
          <w:lang w:eastAsia="es-ES"/>
        </w:rPr>
        <w:drawing>
          <wp:inline distT="0" distB="0" distL="0" distR="0">
            <wp:extent cx="2087188" cy="1529541"/>
            <wp:effectExtent l="0" t="0" r="8890" b="0"/>
            <wp:docPr id="6" name="Imagen 6" descr="http://3.bp.blogspot.com/-ED4N3IVlZI8/Td6toKpjO3I/AAAAAAAADGc/449nXzhRsLk/s1600/MApacoropletas.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3.bp.blogspot.com/-ED4N3IVlZI8/Td6toKpjO3I/AAAAAAAADGc/449nXzhRsLk/s1600/MApacoropletas.jpg">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16297" cy="1550872"/>
                    </a:xfrm>
                    <a:prstGeom prst="rect">
                      <a:avLst/>
                    </a:prstGeom>
                    <a:noFill/>
                    <a:ln>
                      <a:noFill/>
                    </a:ln>
                  </pic:spPr>
                </pic:pic>
              </a:graphicData>
            </a:graphic>
          </wp:inline>
        </w:drawing>
      </w:r>
    </w:p>
    <w:p w:rsidR="00897FFE" w:rsidRPr="00EF7D4A" w:rsidRDefault="00897FFE" w:rsidP="00C112ED">
      <w:pPr>
        <w:shd w:val="clear" w:color="auto" w:fill="FFFFFF"/>
        <w:spacing w:before="100" w:beforeAutospacing="1" w:after="100" w:afterAutospacing="1" w:line="360" w:lineRule="auto"/>
        <w:ind w:left="720"/>
        <w:jc w:val="center"/>
        <w:rPr>
          <w:rFonts w:eastAsia="Times New Roman" w:cs="Times New Roman"/>
          <w:sz w:val="24"/>
          <w:szCs w:val="24"/>
          <w:lang w:eastAsia="es-ES"/>
        </w:rPr>
      </w:pPr>
      <w:r>
        <w:rPr>
          <w:rFonts w:eastAsia="Times New Roman" w:cs="Times New Roman"/>
          <w:sz w:val="24"/>
          <w:szCs w:val="24"/>
          <w:lang w:eastAsia="es-ES"/>
        </w:rPr>
        <w:t>MAPA DE COROPLETAS</w:t>
      </w:r>
    </w:p>
    <w:p w:rsidR="00EF7D4A" w:rsidRPr="00897FFE" w:rsidRDefault="00EF7D4A" w:rsidP="00C112ED">
      <w:pPr>
        <w:pStyle w:val="Prrafodelista"/>
        <w:numPr>
          <w:ilvl w:val="1"/>
          <w:numId w:val="10"/>
        </w:numPr>
        <w:shd w:val="clear" w:color="auto" w:fill="FFFFFF"/>
        <w:spacing w:before="100" w:beforeAutospacing="1" w:after="100" w:afterAutospacing="1" w:line="360" w:lineRule="auto"/>
        <w:jc w:val="both"/>
        <w:rPr>
          <w:rFonts w:eastAsia="Times New Roman" w:cs="Times New Roman"/>
          <w:sz w:val="24"/>
          <w:szCs w:val="24"/>
          <w:lang w:eastAsia="es-ES"/>
        </w:rPr>
      </w:pPr>
      <w:r w:rsidRPr="00897FFE">
        <w:rPr>
          <w:rFonts w:eastAsia="Times New Roman" w:cs="Times New Roman"/>
          <w:b/>
          <w:bCs/>
          <w:sz w:val="24"/>
          <w:szCs w:val="24"/>
          <w:lang w:eastAsia="es-ES"/>
        </w:rPr>
        <w:lastRenderedPageBreak/>
        <w:t>Mapa de isolíneas o isoplético</w:t>
      </w:r>
      <w:r w:rsidRPr="00897FFE">
        <w:rPr>
          <w:rFonts w:eastAsia="Times New Roman" w:cs="Times New Roman"/>
          <w:sz w:val="24"/>
          <w:szCs w:val="24"/>
          <w:lang w:eastAsia="es-ES"/>
        </w:rPr>
        <w:t xml:space="preserve">: utilizados para representar densidades de población, cantidad de precipitación o temperaturas de un territorio. Las líneas unen puntos de igual valor. </w:t>
      </w:r>
    </w:p>
    <w:p w:rsidR="00897FFE" w:rsidRDefault="00897FFE" w:rsidP="00C112ED">
      <w:pPr>
        <w:spacing w:line="360" w:lineRule="auto"/>
        <w:jc w:val="center"/>
        <w:rPr>
          <w:rFonts w:ascii="Arial" w:eastAsia="Times New Roman" w:hAnsi="Arial" w:cs="Arial"/>
          <w:color w:val="222222"/>
          <w:sz w:val="27"/>
          <w:szCs w:val="27"/>
          <w:lang w:eastAsia="es-ES"/>
        </w:rPr>
      </w:pPr>
      <w:r w:rsidRPr="00897FFE">
        <w:rPr>
          <w:rFonts w:ascii="Arial" w:eastAsia="Times New Roman" w:hAnsi="Arial" w:cs="Arial"/>
          <w:noProof/>
          <w:color w:val="0000FF"/>
          <w:sz w:val="27"/>
          <w:szCs w:val="27"/>
          <w:lang w:eastAsia="es-ES"/>
        </w:rPr>
        <w:drawing>
          <wp:inline distT="0" distB="0" distL="0" distR="0">
            <wp:extent cx="1555847" cy="1562793"/>
            <wp:effectExtent l="0" t="0" r="6350" b="0"/>
            <wp:docPr id="8" name="Imagen 8" descr="Resultado de imagen de mapa DE ISOBARAS">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de mapa DE ISOBARAS">
                      <a:hlinkClick r:id="rId33" tgtFrame="&quot;_blank&quo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89532" cy="1596628"/>
                    </a:xfrm>
                    <a:prstGeom prst="rect">
                      <a:avLst/>
                    </a:prstGeom>
                    <a:noFill/>
                    <a:ln>
                      <a:noFill/>
                    </a:ln>
                  </pic:spPr>
                </pic:pic>
              </a:graphicData>
            </a:graphic>
          </wp:inline>
        </w:drawing>
      </w:r>
    </w:p>
    <w:p w:rsidR="00897FFE" w:rsidRPr="00EF7D4A" w:rsidRDefault="00897FFE" w:rsidP="00C112ED">
      <w:pPr>
        <w:spacing w:line="360" w:lineRule="auto"/>
        <w:jc w:val="center"/>
        <w:rPr>
          <w:rFonts w:eastAsia="Times New Roman" w:cs="Arial"/>
          <w:color w:val="222222"/>
          <w:sz w:val="24"/>
          <w:szCs w:val="24"/>
          <w:lang w:eastAsia="es-ES"/>
        </w:rPr>
      </w:pPr>
      <w:r w:rsidRPr="00897FFE">
        <w:rPr>
          <w:rFonts w:eastAsia="Times New Roman" w:cs="Arial"/>
          <w:color w:val="222222"/>
          <w:sz w:val="24"/>
          <w:szCs w:val="24"/>
          <w:lang w:eastAsia="es-ES"/>
        </w:rPr>
        <w:t>MAPA DE ISOLÍNEAS (ISOBARAS)</w:t>
      </w:r>
    </w:p>
    <w:p w:rsidR="00EF7D4A" w:rsidRPr="00897FFE" w:rsidRDefault="00EF7D4A" w:rsidP="00C112ED">
      <w:pPr>
        <w:pStyle w:val="Prrafodelista"/>
        <w:numPr>
          <w:ilvl w:val="1"/>
          <w:numId w:val="10"/>
        </w:numPr>
        <w:shd w:val="clear" w:color="auto" w:fill="FFFFFF"/>
        <w:spacing w:before="100" w:beforeAutospacing="1" w:after="100" w:afterAutospacing="1" w:line="360" w:lineRule="auto"/>
        <w:jc w:val="both"/>
        <w:rPr>
          <w:rFonts w:eastAsia="Times New Roman" w:cs="Times New Roman"/>
          <w:sz w:val="24"/>
          <w:szCs w:val="24"/>
          <w:lang w:eastAsia="es-ES"/>
        </w:rPr>
      </w:pPr>
      <w:r w:rsidRPr="00897FFE">
        <w:rPr>
          <w:rFonts w:eastAsia="Times New Roman" w:cs="Times New Roman"/>
          <w:b/>
          <w:bCs/>
          <w:sz w:val="24"/>
          <w:szCs w:val="24"/>
          <w:lang w:eastAsia="es-ES"/>
        </w:rPr>
        <w:t>Mapas de puntos</w:t>
      </w:r>
      <w:r w:rsidRPr="00897FFE">
        <w:rPr>
          <w:rFonts w:eastAsia="Times New Roman" w:cs="Times New Roman"/>
          <w:sz w:val="24"/>
          <w:szCs w:val="24"/>
          <w:lang w:eastAsia="es-ES"/>
        </w:rPr>
        <w:t>: La variable se representa mediante puntos cuya densidad es igual a la variable que representa en cada área. Se colocan más o menos cantidad de puntos para representar así mayor o menor intensidad del fenómeno analizado.</w:t>
      </w:r>
      <w:r w:rsidR="002D2111">
        <w:rPr>
          <w:rFonts w:eastAsia="Times New Roman" w:cs="Times New Roman"/>
          <w:sz w:val="24"/>
          <w:szCs w:val="24"/>
          <w:lang w:eastAsia="es-ES"/>
        </w:rPr>
        <w:t xml:space="preserve"> También podrían representar mayor o menor tamaño indicando cantidades.</w:t>
      </w:r>
    </w:p>
    <w:p w:rsidR="00897FFE" w:rsidRDefault="00897FFE" w:rsidP="00C112ED">
      <w:pPr>
        <w:shd w:val="clear" w:color="auto" w:fill="FFFFFF"/>
        <w:spacing w:before="100" w:beforeAutospacing="1" w:after="100" w:afterAutospacing="1" w:line="360" w:lineRule="auto"/>
        <w:ind w:left="720"/>
        <w:jc w:val="center"/>
        <w:rPr>
          <w:rFonts w:eastAsia="Times New Roman" w:cs="Times New Roman"/>
          <w:sz w:val="24"/>
          <w:szCs w:val="24"/>
          <w:lang w:eastAsia="es-ES"/>
        </w:rPr>
      </w:pPr>
      <w:r>
        <w:rPr>
          <w:noProof/>
          <w:color w:val="0000FF"/>
          <w:lang w:eastAsia="es-ES"/>
        </w:rPr>
        <w:drawing>
          <wp:inline distT="0" distB="0" distL="0" distR="0">
            <wp:extent cx="1917989" cy="1482348"/>
            <wp:effectExtent l="0" t="0" r="6350" b="3810"/>
            <wp:docPr id="10" name="irc_mi" descr="Resultado de imagen de MAPA DE PUNTOS">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sultado de imagen de MAPA DE PUNTOS">
                      <a:hlinkClick r:id="rId35"/>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36782" cy="1496873"/>
                    </a:xfrm>
                    <a:prstGeom prst="rect">
                      <a:avLst/>
                    </a:prstGeom>
                    <a:noFill/>
                    <a:ln>
                      <a:noFill/>
                    </a:ln>
                  </pic:spPr>
                </pic:pic>
              </a:graphicData>
            </a:graphic>
          </wp:inline>
        </w:drawing>
      </w:r>
    </w:p>
    <w:p w:rsidR="00EF7D4A" w:rsidRDefault="00AD39EC" w:rsidP="00C112ED">
      <w:pPr>
        <w:shd w:val="clear" w:color="auto" w:fill="FFFFFF"/>
        <w:spacing w:before="100" w:beforeAutospacing="1" w:after="100" w:afterAutospacing="1" w:line="360" w:lineRule="auto"/>
        <w:ind w:left="720"/>
        <w:jc w:val="center"/>
        <w:rPr>
          <w:rFonts w:eastAsia="Times New Roman" w:cs="Times New Roman"/>
          <w:sz w:val="24"/>
          <w:szCs w:val="24"/>
          <w:lang w:eastAsia="es-ES"/>
        </w:rPr>
      </w:pPr>
      <w:r>
        <w:rPr>
          <w:rFonts w:eastAsia="Times New Roman" w:cs="Times New Roman"/>
          <w:sz w:val="24"/>
          <w:szCs w:val="24"/>
          <w:lang w:eastAsia="es-ES"/>
        </w:rPr>
        <w:t>MAPA DE PUNTOS</w:t>
      </w:r>
    </w:p>
    <w:p w:rsidR="00897FFE" w:rsidRPr="00897FFE" w:rsidRDefault="00897FFE" w:rsidP="00C112ED">
      <w:pPr>
        <w:pStyle w:val="Prrafodelista"/>
        <w:numPr>
          <w:ilvl w:val="1"/>
          <w:numId w:val="10"/>
        </w:numPr>
        <w:spacing w:line="360" w:lineRule="auto"/>
        <w:jc w:val="both"/>
        <w:rPr>
          <w:rFonts w:eastAsia="Times New Roman" w:cs="Times New Roman"/>
          <w:sz w:val="24"/>
          <w:szCs w:val="24"/>
          <w:lang w:eastAsia="es-ES"/>
        </w:rPr>
      </w:pPr>
      <w:r w:rsidRPr="00897FFE">
        <w:rPr>
          <w:rFonts w:eastAsia="Times New Roman" w:cs="Times New Roman"/>
          <w:b/>
          <w:sz w:val="24"/>
          <w:szCs w:val="24"/>
          <w:lang w:eastAsia="es-ES"/>
        </w:rPr>
        <w:t>Mapa de flujos:</w:t>
      </w:r>
      <w:r w:rsidRPr="00897FFE">
        <w:rPr>
          <w:rFonts w:eastAsia="Times New Roman" w:cs="Times New Roman"/>
          <w:sz w:val="24"/>
          <w:szCs w:val="24"/>
          <w:lang w:eastAsia="es-ES"/>
        </w:rPr>
        <w:t xml:space="preserve"> Expresan la dirección y sentido de un movimiento (por ejemplo, migraciones) mediante líneas que unen la zona de inicio y el final mediante flechas. El grosor de la línea debe se</w:t>
      </w:r>
      <w:r w:rsidR="00F41257">
        <w:rPr>
          <w:rFonts w:eastAsia="Times New Roman" w:cs="Times New Roman"/>
          <w:sz w:val="24"/>
          <w:szCs w:val="24"/>
          <w:lang w:eastAsia="es-ES"/>
        </w:rPr>
        <w:t>r proporcional a los valores que</w:t>
      </w:r>
      <w:r w:rsidRPr="00897FFE">
        <w:rPr>
          <w:rFonts w:eastAsia="Times New Roman" w:cs="Times New Roman"/>
          <w:sz w:val="24"/>
          <w:szCs w:val="24"/>
          <w:lang w:eastAsia="es-ES"/>
        </w:rPr>
        <w:t xml:space="preserve"> alcanza la variable.</w:t>
      </w:r>
    </w:p>
    <w:p w:rsidR="00897FFE" w:rsidRPr="00897FFE" w:rsidRDefault="00897FFE" w:rsidP="00C112ED">
      <w:pPr>
        <w:pStyle w:val="Prrafodelista"/>
        <w:shd w:val="clear" w:color="auto" w:fill="FFFFFF"/>
        <w:spacing w:before="100" w:beforeAutospacing="1" w:after="100" w:afterAutospacing="1" w:line="360" w:lineRule="auto"/>
        <w:ind w:left="1440"/>
        <w:jc w:val="both"/>
        <w:rPr>
          <w:rFonts w:eastAsia="Times New Roman" w:cs="Times New Roman"/>
          <w:sz w:val="24"/>
          <w:szCs w:val="24"/>
          <w:lang w:eastAsia="es-ES"/>
        </w:rPr>
      </w:pPr>
    </w:p>
    <w:p w:rsidR="00897FFE" w:rsidRDefault="00897FFE" w:rsidP="00C112ED">
      <w:pPr>
        <w:shd w:val="clear" w:color="auto" w:fill="FFFFFF"/>
        <w:spacing w:before="100" w:beforeAutospacing="1" w:after="100" w:afterAutospacing="1" w:line="360" w:lineRule="auto"/>
        <w:ind w:left="720"/>
        <w:jc w:val="center"/>
        <w:rPr>
          <w:rFonts w:eastAsia="Times New Roman" w:cs="Times New Roman"/>
          <w:sz w:val="24"/>
          <w:szCs w:val="24"/>
          <w:lang w:eastAsia="es-ES"/>
        </w:rPr>
      </w:pPr>
      <w:r>
        <w:rPr>
          <w:noProof/>
          <w:color w:val="0000FF"/>
          <w:lang w:eastAsia="es-ES"/>
        </w:rPr>
        <w:lastRenderedPageBreak/>
        <w:drawing>
          <wp:inline distT="0" distB="0" distL="0" distR="0">
            <wp:extent cx="3038701" cy="2505075"/>
            <wp:effectExtent l="0" t="0" r="9525" b="0"/>
            <wp:docPr id="19" name="irc_mi" descr="Resultado de imagen de MAPA DE FLUJOS">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sultado de imagen de MAPA DE FLUJOS">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43595" cy="2509110"/>
                    </a:xfrm>
                    <a:prstGeom prst="rect">
                      <a:avLst/>
                    </a:prstGeom>
                    <a:noFill/>
                    <a:ln>
                      <a:noFill/>
                    </a:ln>
                  </pic:spPr>
                </pic:pic>
              </a:graphicData>
            </a:graphic>
          </wp:inline>
        </w:drawing>
      </w:r>
    </w:p>
    <w:p w:rsidR="00897FFE" w:rsidRPr="00EF7D4A" w:rsidRDefault="00897FFE" w:rsidP="00C112ED">
      <w:pPr>
        <w:shd w:val="clear" w:color="auto" w:fill="FFFFFF"/>
        <w:spacing w:before="100" w:beforeAutospacing="1" w:after="100" w:afterAutospacing="1" w:line="360" w:lineRule="auto"/>
        <w:ind w:left="720"/>
        <w:jc w:val="center"/>
        <w:rPr>
          <w:rFonts w:eastAsia="Times New Roman" w:cs="Times New Roman"/>
          <w:sz w:val="24"/>
          <w:szCs w:val="24"/>
          <w:lang w:eastAsia="es-ES"/>
        </w:rPr>
      </w:pPr>
      <w:r>
        <w:rPr>
          <w:rFonts w:eastAsia="Times New Roman" w:cs="Times New Roman"/>
          <w:sz w:val="24"/>
          <w:szCs w:val="24"/>
          <w:lang w:eastAsia="es-ES"/>
        </w:rPr>
        <w:t>MAPA DE FLUJOS</w:t>
      </w:r>
    </w:p>
    <w:p w:rsidR="00EF7D4A" w:rsidRPr="00F41257" w:rsidRDefault="00EF7D4A" w:rsidP="00C112ED">
      <w:pPr>
        <w:pStyle w:val="Prrafodelista"/>
        <w:numPr>
          <w:ilvl w:val="1"/>
          <w:numId w:val="10"/>
        </w:numPr>
        <w:shd w:val="clear" w:color="auto" w:fill="FFFFFF"/>
        <w:spacing w:before="100" w:beforeAutospacing="1" w:after="100" w:afterAutospacing="1" w:line="360" w:lineRule="auto"/>
        <w:jc w:val="both"/>
        <w:rPr>
          <w:rFonts w:eastAsia="Times New Roman" w:cs="Times New Roman"/>
          <w:sz w:val="24"/>
          <w:szCs w:val="24"/>
          <w:lang w:eastAsia="es-ES"/>
        </w:rPr>
      </w:pPr>
      <w:r w:rsidRPr="00F41257">
        <w:rPr>
          <w:rFonts w:eastAsia="Times New Roman" w:cs="Times New Roman"/>
          <w:b/>
          <w:bCs/>
          <w:sz w:val="24"/>
          <w:szCs w:val="24"/>
          <w:lang w:eastAsia="es-ES"/>
        </w:rPr>
        <w:t>Cartogramas</w:t>
      </w:r>
      <w:r w:rsidRPr="00F41257">
        <w:rPr>
          <w:rFonts w:eastAsia="Times New Roman" w:cs="Times New Roman"/>
          <w:sz w:val="24"/>
          <w:szCs w:val="24"/>
          <w:lang w:eastAsia="es-ES"/>
        </w:rPr>
        <w:t xml:space="preserve">: Donde el tamaño de las diferentes unidades territoriales no es proporcional a la superficie, sino que éstas se representan en función de otra variable como puede ser la densidad de población. </w:t>
      </w:r>
    </w:p>
    <w:p w:rsidR="00897FFE" w:rsidRDefault="00897FFE" w:rsidP="00C112ED">
      <w:pPr>
        <w:shd w:val="clear" w:color="auto" w:fill="FFFFFF"/>
        <w:spacing w:before="100" w:beforeAutospacing="1" w:after="100" w:afterAutospacing="1" w:line="360" w:lineRule="auto"/>
        <w:ind w:left="720"/>
        <w:jc w:val="center"/>
        <w:rPr>
          <w:rFonts w:eastAsia="Times New Roman" w:cs="Times New Roman"/>
          <w:sz w:val="24"/>
          <w:szCs w:val="24"/>
          <w:lang w:eastAsia="es-ES"/>
        </w:rPr>
      </w:pPr>
      <w:r>
        <w:rPr>
          <w:noProof/>
          <w:color w:val="0000FF"/>
          <w:lang w:eastAsia="es-ES"/>
        </w:rPr>
        <w:drawing>
          <wp:inline distT="0" distB="0" distL="0" distR="0">
            <wp:extent cx="1954530" cy="1680895"/>
            <wp:effectExtent l="0" t="0" r="7620" b="0"/>
            <wp:docPr id="20" name="irc_mi" descr="Resultado de imagen de CARTOGRAMAS">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sultado de imagen de CARTOGRAMAS">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66282" cy="1691001"/>
                    </a:xfrm>
                    <a:prstGeom prst="rect">
                      <a:avLst/>
                    </a:prstGeom>
                    <a:noFill/>
                    <a:ln>
                      <a:noFill/>
                    </a:ln>
                  </pic:spPr>
                </pic:pic>
              </a:graphicData>
            </a:graphic>
          </wp:inline>
        </w:drawing>
      </w:r>
    </w:p>
    <w:p w:rsidR="00F41257" w:rsidRPr="00EF7D4A" w:rsidRDefault="00897FFE" w:rsidP="00C112ED">
      <w:pPr>
        <w:shd w:val="clear" w:color="auto" w:fill="FFFFFF"/>
        <w:spacing w:before="100" w:beforeAutospacing="1" w:after="100" w:afterAutospacing="1" w:line="360" w:lineRule="auto"/>
        <w:ind w:left="720"/>
        <w:jc w:val="center"/>
        <w:rPr>
          <w:rFonts w:eastAsia="Times New Roman" w:cs="Times New Roman"/>
          <w:sz w:val="24"/>
          <w:szCs w:val="24"/>
          <w:lang w:eastAsia="es-ES"/>
        </w:rPr>
      </w:pPr>
      <w:r>
        <w:rPr>
          <w:rFonts w:eastAsia="Times New Roman" w:cs="Times New Roman"/>
          <w:sz w:val="24"/>
          <w:szCs w:val="24"/>
          <w:lang w:eastAsia="es-ES"/>
        </w:rPr>
        <w:t>CARTOGRAMA</w:t>
      </w:r>
    </w:p>
    <w:p w:rsidR="00EF7D4A" w:rsidRPr="00336E40" w:rsidRDefault="00F41257" w:rsidP="00C112ED">
      <w:pPr>
        <w:pStyle w:val="Prrafodelista"/>
        <w:numPr>
          <w:ilvl w:val="0"/>
          <w:numId w:val="13"/>
        </w:numPr>
        <w:shd w:val="clear" w:color="auto" w:fill="FFFFFF"/>
        <w:spacing w:after="0" w:line="360" w:lineRule="auto"/>
        <w:jc w:val="both"/>
        <w:rPr>
          <w:rFonts w:eastAsia="Times New Roman" w:cs="Times New Roman"/>
          <w:b/>
          <w:sz w:val="24"/>
          <w:szCs w:val="24"/>
          <w:lang w:eastAsia="es-ES"/>
        </w:rPr>
      </w:pPr>
      <w:r w:rsidRPr="00F41257">
        <w:rPr>
          <w:rFonts w:eastAsia="Times New Roman" w:cs="Times New Roman"/>
          <w:b/>
          <w:sz w:val="24"/>
          <w:szCs w:val="24"/>
          <w:lang w:eastAsia="es-ES"/>
        </w:rPr>
        <w:t xml:space="preserve">Mapa Topográfico: </w:t>
      </w:r>
      <w:r w:rsidR="001A07AE">
        <w:rPr>
          <w:rFonts w:eastAsia="Times New Roman" w:cs="Times New Roman"/>
          <w:sz w:val="24"/>
          <w:szCs w:val="24"/>
          <w:lang w:eastAsia="es-ES"/>
        </w:rPr>
        <w:t>es la representación más perfecta de una zona y los más frecuentes son a escala 1:50.000, o 1:25:000.</w:t>
      </w:r>
    </w:p>
    <w:p w:rsidR="00336E40" w:rsidRPr="00336E40" w:rsidRDefault="00336E40" w:rsidP="00C112ED">
      <w:pPr>
        <w:pStyle w:val="Prrafodelista"/>
        <w:numPr>
          <w:ilvl w:val="0"/>
          <w:numId w:val="21"/>
        </w:numPr>
        <w:shd w:val="clear" w:color="auto" w:fill="FFFFFF"/>
        <w:spacing w:after="0" w:line="360" w:lineRule="auto"/>
        <w:jc w:val="both"/>
        <w:rPr>
          <w:rFonts w:eastAsia="Times New Roman" w:cs="Times New Roman"/>
          <w:b/>
          <w:sz w:val="24"/>
          <w:szCs w:val="24"/>
          <w:lang w:eastAsia="es-ES"/>
        </w:rPr>
      </w:pPr>
      <w:r>
        <w:rPr>
          <w:rFonts w:eastAsia="Times New Roman" w:cs="Times New Roman"/>
          <w:b/>
          <w:sz w:val="24"/>
          <w:szCs w:val="24"/>
          <w:lang w:eastAsia="es-ES"/>
        </w:rPr>
        <w:t xml:space="preserve">Aspectos básicos de un mapa topográfico: </w:t>
      </w:r>
    </w:p>
    <w:p w:rsidR="00336E40" w:rsidRPr="00336E40" w:rsidRDefault="00336E40" w:rsidP="00C112ED">
      <w:pPr>
        <w:pStyle w:val="Prrafodelista"/>
        <w:numPr>
          <w:ilvl w:val="0"/>
          <w:numId w:val="22"/>
        </w:numPr>
        <w:shd w:val="clear" w:color="auto" w:fill="FFFFFF"/>
        <w:spacing w:after="0" w:line="360" w:lineRule="auto"/>
        <w:jc w:val="both"/>
        <w:rPr>
          <w:rFonts w:eastAsia="Times New Roman" w:cs="Times New Roman"/>
          <w:b/>
          <w:sz w:val="24"/>
          <w:szCs w:val="24"/>
          <w:lang w:eastAsia="es-ES"/>
        </w:rPr>
      </w:pPr>
      <w:r>
        <w:rPr>
          <w:rFonts w:eastAsia="Times New Roman" w:cs="Times New Roman"/>
          <w:sz w:val="24"/>
          <w:szCs w:val="24"/>
          <w:lang w:eastAsia="es-ES"/>
        </w:rPr>
        <w:t>Tipo de fuente: cartografía básica.</w:t>
      </w:r>
    </w:p>
    <w:p w:rsidR="00336E40" w:rsidRPr="00336E40" w:rsidRDefault="00336E40" w:rsidP="00C112ED">
      <w:pPr>
        <w:pStyle w:val="Prrafodelista"/>
        <w:numPr>
          <w:ilvl w:val="0"/>
          <w:numId w:val="22"/>
        </w:numPr>
        <w:shd w:val="clear" w:color="auto" w:fill="FFFFFF"/>
        <w:spacing w:after="0" w:line="360" w:lineRule="auto"/>
        <w:jc w:val="both"/>
        <w:rPr>
          <w:rFonts w:eastAsia="Times New Roman" w:cs="Times New Roman"/>
          <w:b/>
          <w:sz w:val="24"/>
          <w:szCs w:val="24"/>
          <w:lang w:eastAsia="es-ES"/>
        </w:rPr>
      </w:pPr>
      <w:r>
        <w:rPr>
          <w:rFonts w:eastAsia="Times New Roman" w:cs="Times New Roman"/>
          <w:sz w:val="24"/>
          <w:szCs w:val="24"/>
          <w:lang w:eastAsia="es-ES"/>
        </w:rPr>
        <w:t>Identificación de la hoja: número de hoja (MTN) en el ángulo superior derecho, y la población a la que se refiere en el ángulo inferior izquierdo.</w:t>
      </w:r>
    </w:p>
    <w:p w:rsidR="00336E40" w:rsidRDefault="00336E40" w:rsidP="00C112ED">
      <w:pPr>
        <w:pStyle w:val="Prrafodelista"/>
        <w:shd w:val="clear" w:color="auto" w:fill="FFFFFF"/>
        <w:spacing w:after="0" w:line="360" w:lineRule="auto"/>
        <w:ind w:left="1800"/>
        <w:jc w:val="both"/>
        <w:rPr>
          <w:rFonts w:eastAsia="Times New Roman" w:cs="Times New Roman"/>
          <w:sz w:val="24"/>
          <w:szCs w:val="24"/>
          <w:lang w:eastAsia="es-ES"/>
        </w:rPr>
      </w:pPr>
    </w:p>
    <w:p w:rsidR="00336E40" w:rsidRDefault="00F87792" w:rsidP="00C112ED">
      <w:pPr>
        <w:pStyle w:val="Prrafodelista"/>
        <w:shd w:val="clear" w:color="auto" w:fill="FFFFFF"/>
        <w:spacing w:after="0" w:line="360" w:lineRule="auto"/>
        <w:ind w:left="0"/>
        <w:rPr>
          <w:rFonts w:eastAsia="Times New Roman" w:cs="Times New Roman"/>
          <w:b/>
          <w:sz w:val="24"/>
          <w:szCs w:val="24"/>
          <w:lang w:eastAsia="es-ES"/>
        </w:rPr>
      </w:pPr>
      <w:r>
        <w:rPr>
          <w:noProof/>
          <w:color w:val="0000FF"/>
          <w:lang w:eastAsia="es-ES"/>
        </w:rPr>
        <w:lastRenderedPageBrea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lecha arriba 12" o:spid="_x0000_s1026" type="#_x0000_t68" style="position:absolute;margin-left:396.25pt;margin-top:37.1pt;width:20.25pt;height:5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" adj="4226" fillcolor="black [3200]" strokecolor="black [1600]" strokeweight="1pt"/>
        </w:pict>
      </w:r>
      <w:r w:rsidR="002D5636">
        <w:rPr>
          <w:rFonts w:ascii="Trebuchet MS" w:hAnsi="Trebuchet MS" w:cs="Arial"/>
          <w:noProof/>
          <w:color w:val="990000"/>
          <w:sz w:val="20"/>
          <w:szCs w:val="20"/>
          <w:lang w:eastAsia="es-ES"/>
        </w:rPr>
        <w:drawing>
          <wp:inline distT="0" distB="0" distL="0" distR="0">
            <wp:extent cx="2228850" cy="2056115"/>
            <wp:effectExtent l="0" t="0" r="0" b="1905"/>
            <wp:docPr id="15" name="BLOGGER_PHOTO_ID_5405485219072556194" descr="http://2.bp.blogspot.com/_ZIFoXbe19kE/SwQkKtFxvKI/AAAAAAAAFOQ/Omqg-yo9iKo/s400/8.3-numeracion+mapas+topografico+Galicia.jp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405485219072556194" descr="http://2.bp.blogspot.com/_ZIFoXbe19kE/SwQkKtFxvKI/AAAAAAAAFOQ/Omqg-yo9iKo/s400/8.3-numeracion+mapas+topografico+Galicia.jpg">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58811" cy="2083754"/>
                    </a:xfrm>
                    <a:prstGeom prst="rect">
                      <a:avLst/>
                    </a:prstGeom>
                    <a:noFill/>
                    <a:ln>
                      <a:noFill/>
                    </a:ln>
                  </pic:spPr>
                </pic:pic>
              </a:graphicData>
            </a:graphic>
          </wp:inline>
        </w:drawing>
      </w:r>
      <w:r w:rsidR="00C112ED">
        <w:rPr>
          <w:noProof/>
          <w:color w:val="0000FF"/>
          <w:lang w:eastAsia="es-ES"/>
        </w:rPr>
        <w:t xml:space="preserve">           </w:t>
      </w:r>
      <w:r w:rsidR="00336E40">
        <w:rPr>
          <w:noProof/>
          <w:color w:val="0000FF"/>
          <w:lang w:eastAsia="es-ES"/>
        </w:rPr>
        <w:drawing>
          <wp:inline distT="0" distB="0" distL="0" distR="0">
            <wp:extent cx="2731202" cy="2075713"/>
            <wp:effectExtent l="0" t="0" r="0" b="1270"/>
            <wp:docPr id="9" name="irc_mi" descr="Resultado de imagen de mapa topografico numero de hoja y poblacion">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sultado de imagen de mapa topografico numero de hoja y poblacion">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71140" cy="2106066"/>
                    </a:xfrm>
                    <a:prstGeom prst="rect">
                      <a:avLst/>
                    </a:prstGeom>
                    <a:noFill/>
                    <a:ln>
                      <a:noFill/>
                    </a:ln>
                  </pic:spPr>
                </pic:pic>
              </a:graphicData>
            </a:graphic>
          </wp:inline>
        </w:drawing>
      </w:r>
    </w:p>
    <w:p w:rsidR="00336E40" w:rsidRPr="001A07AE" w:rsidRDefault="00336E40" w:rsidP="00C112ED">
      <w:pPr>
        <w:pStyle w:val="Prrafodelista"/>
        <w:shd w:val="clear" w:color="auto" w:fill="FFFFFF"/>
        <w:spacing w:after="0" w:line="360" w:lineRule="auto"/>
        <w:ind w:left="1800"/>
        <w:jc w:val="both"/>
        <w:rPr>
          <w:rFonts w:eastAsia="Times New Roman" w:cs="Times New Roman"/>
          <w:b/>
          <w:sz w:val="24"/>
          <w:szCs w:val="24"/>
          <w:lang w:eastAsia="es-ES"/>
        </w:rPr>
      </w:pPr>
    </w:p>
    <w:p w:rsidR="00C112ED" w:rsidRPr="00C016F2" w:rsidRDefault="00C112ED" w:rsidP="00C016F2">
      <w:pPr>
        <w:pStyle w:val="Prrafodelista"/>
        <w:numPr>
          <w:ilvl w:val="0"/>
          <w:numId w:val="21"/>
        </w:numPr>
        <w:shd w:val="clear" w:color="auto" w:fill="FFFFFF"/>
        <w:spacing w:after="0" w:line="360" w:lineRule="auto"/>
        <w:jc w:val="both"/>
        <w:rPr>
          <w:rFonts w:eastAsia="Times New Roman" w:cs="Times New Roman"/>
          <w:b/>
          <w:sz w:val="24"/>
          <w:szCs w:val="24"/>
          <w:lang w:eastAsia="es-ES"/>
        </w:rPr>
      </w:pPr>
      <w:r w:rsidRPr="00C112ED">
        <w:rPr>
          <w:rFonts w:eastAsia="Times New Roman" w:cs="Times New Roman"/>
          <w:b/>
          <w:sz w:val="24"/>
          <w:szCs w:val="24"/>
          <w:lang w:eastAsia="es-ES"/>
        </w:rPr>
        <w:t>Aspectos físicos:</w:t>
      </w:r>
    </w:p>
    <w:p w:rsidR="001A07AE" w:rsidRPr="005C6BCA" w:rsidRDefault="00C112ED" w:rsidP="00C016F2">
      <w:pPr>
        <w:pStyle w:val="Prrafodelista"/>
        <w:shd w:val="clear" w:color="auto" w:fill="FFFFFF"/>
        <w:spacing w:after="0" w:line="360" w:lineRule="auto"/>
        <w:ind w:left="0"/>
        <w:jc w:val="both"/>
        <w:rPr>
          <w:rFonts w:eastAsia="Times New Roman" w:cs="Times New Roman"/>
          <w:sz w:val="24"/>
          <w:szCs w:val="24"/>
          <w:lang w:eastAsia="es-ES"/>
        </w:rPr>
      </w:pPr>
      <w:r>
        <w:rPr>
          <w:rFonts w:eastAsia="Times New Roman" w:cs="Times New Roman"/>
          <w:sz w:val="24"/>
          <w:szCs w:val="24"/>
          <w:lang w:eastAsia="es-ES"/>
        </w:rPr>
        <w:t xml:space="preserve">1. El relieve: </w:t>
      </w:r>
      <w:r w:rsidR="001A07AE" w:rsidRPr="005C6BCA">
        <w:rPr>
          <w:rFonts w:eastAsia="Times New Roman" w:cs="Times New Roman"/>
          <w:sz w:val="24"/>
          <w:szCs w:val="24"/>
          <w:lang w:eastAsia="es-ES"/>
        </w:rPr>
        <w:t>El elemento fundamental de estos mapas son las curvas de nivel que son de color sepia y unen puntos con la misma altitud respecto al mar. Las curvas de nivel van de 20 en 20 m</w:t>
      </w:r>
      <w:r>
        <w:rPr>
          <w:rFonts w:eastAsia="Times New Roman" w:cs="Times New Roman"/>
          <w:sz w:val="24"/>
          <w:szCs w:val="24"/>
          <w:lang w:eastAsia="es-ES"/>
        </w:rPr>
        <w:t xml:space="preserve"> ( también pueden ir de 10 en 10 m)</w:t>
      </w:r>
      <w:r w:rsidR="001A07AE" w:rsidRPr="005C6BCA">
        <w:rPr>
          <w:rFonts w:eastAsia="Times New Roman" w:cs="Times New Roman"/>
          <w:sz w:val="24"/>
          <w:szCs w:val="24"/>
          <w:lang w:eastAsia="es-ES"/>
        </w:rPr>
        <w:t xml:space="preserve">. Cada 5 líneas se marca una línea maestra o de referencia que se representa más </w:t>
      </w:r>
      <w:r>
        <w:rPr>
          <w:rFonts w:eastAsia="Times New Roman" w:cs="Times New Roman"/>
          <w:sz w:val="24"/>
          <w:szCs w:val="24"/>
          <w:lang w:eastAsia="es-ES"/>
        </w:rPr>
        <w:t>oscura, es decir, cada 50 o 100 metros.</w:t>
      </w:r>
    </w:p>
    <w:p w:rsidR="001A07AE" w:rsidRDefault="001A07AE" w:rsidP="00C016F2">
      <w:pPr>
        <w:pStyle w:val="Prrafodelista"/>
        <w:shd w:val="clear" w:color="auto" w:fill="FFFFFF"/>
        <w:spacing w:after="0" w:line="360" w:lineRule="auto"/>
        <w:ind w:left="0"/>
        <w:jc w:val="both"/>
        <w:rPr>
          <w:rFonts w:eastAsia="Times New Roman" w:cs="Times New Roman"/>
          <w:sz w:val="24"/>
          <w:szCs w:val="24"/>
          <w:lang w:eastAsia="es-ES"/>
        </w:rPr>
      </w:pPr>
      <w:r w:rsidRPr="005C6BCA">
        <w:rPr>
          <w:rFonts w:eastAsia="Times New Roman" w:cs="Times New Roman"/>
          <w:sz w:val="24"/>
          <w:szCs w:val="24"/>
          <w:lang w:eastAsia="es-ES"/>
        </w:rPr>
        <w:t>Si las líneas de las curvas de nivel se representan muy juntas significa que la pendiente es muy fuerte, y viceversa, es decir, si están muy distanciadas quiere decir que el terreno es muy llano.</w:t>
      </w:r>
    </w:p>
    <w:p w:rsidR="002D5636" w:rsidRDefault="002D5636" w:rsidP="00C016F2">
      <w:pPr>
        <w:pStyle w:val="Prrafodelista"/>
        <w:shd w:val="clear" w:color="auto" w:fill="FFFFFF"/>
        <w:spacing w:after="0" w:line="360" w:lineRule="auto"/>
        <w:ind w:left="0"/>
        <w:jc w:val="both"/>
        <w:rPr>
          <w:rFonts w:eastAsia="Times New Roman" w:cs="Times New Roman"/>
          <w:sz w:val="24"/>
          <w:szCs w:val="24"/>
          <w:lang w:eastAsia="es-ES"/>
        </w:rPr>
      </w:pPr>
    </w:p>
    <w:p w:rsidR="002D5636" w:rsidRPr="005C6BCA" w:rsidRDefault="002D5636" w:rsidP="00C016F2">
      <w:pPr>
        <w:pStyle w:val="Prrafodelista"/>
        <w:shd w:val="clear" w:color="auto" w:fill="FFFFFF"/>
        <w:spacing w:after="0" w:line="360" w:lineRule="auto"/>
        <w:ind w:left="0"/>
        <w:jc w:val="both"/>
        <w:rPr>
          <w:rFonts w:eastAsia="Times New Roman" w:cs="Times New Roman"/>
          <w:sz w:val="24"/>
          <w:szCs w:val="24"/>
          <w:lang w:eastAsia="es-ES"/>
        </w:rPr>
      </w:pPr>
      <w:r>
        <w:rPr>
          <w:rFonts w:ascii="Trebuchet MS" w:hAnsi="Trebuchet MS" w:cs="Arial"/>
          <w:noProof/>
          <w:color w:val="990000"/>
          <w:sz w:val="20"/>
          <w:szCs w:val="20"/>
          <w:lang w:eastAsia="es-ES"/>
        </w:rPr>
        <w:drawing>
          <wp:inline distT="0" distB="0" distL="0" distR="0">
            <wp:extent cx="2337238" cy="1980809"/>
            <wp:effectExtent l="0" t="0" r="6350" b="635"/>
            <wp:docPr id="13" name="BLOGGER_PHOTO_ID_5405856913764136866" descr="http://4.bp.blogspot.com/_ZIFoXbe19kE/SwV2OLuAN6I/AAAAAAAAFSY/X9UtqeLKhT8/s400/13.7-Representacion+del+terreno+anterior+con+curvas+de+nivel.jp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405856913764136866" descr="http://4.bp.blogspot.com/_ZIFoXbe19kE/SwV2OLuAN6I/AAAAAAAAFSY/X9UtqeLKhT8/s400/13.7-Representacion+del+terreno+anterior+con+curvas+de+nivel.jpg">
                      <a:hlinkClick r:id="rId45"/>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54259" cy="1995234"/>
                    </a:xfrm>
                    <a:prstGeom prst="rect">
                      <a:avLst/>
                    </a:prstGeom>
                    <a:noFill/>
                    <a:ln>
                      <a:noFill/>
                    </a:ln>
                  </pic:spPr>
                </pic:pic>
              </a:graphicData>
            </a:graphic>
          </wp:inline>
        </w:drawing>
      </w:r>
      <w:r w:rsidR="00C016F2">
        <w:rPr>
          <w:rFonts w:ascii="Trebuchet MS" w:hAnsi="Trebuchet MS" w:cs="Arial"/>
          <w:noProof/>
          <w:color w:val="990000"/>
          <w:sz w:val="20"/>
          <w:szCs w:val="20"/>
          <w:lang w:eastAsia="es-ES"/>
        </w:rPr>
        <w:t xml:space="preserve">                     </w:t>
      </w:r>
      <w:r>
        <w:rPr>
          <w:rFonts w:ascii="Trebuchet MS" w:hAnsi="Trebuchet MS" w:cs="Arial"/>
          <w:noProof/>
          <w:color w:val="990000"/>
          <w:sz w:val="20"/>
          <w:szCs w:val="20"/>
          <w:lang w:eastAsia="es-ES"/>
        </w:rPr>
        <w:drawing>
          <wp:inline distT="0" distB="0" distL="0" distR="0">
            <wp:extent cx="2156262" cy="1999933"/>
            <wp:effectExtent l="0" t="0" r="0" b="635"/>
            <wp:docPr id="14" name="BLOGGER_PHOTO_ID_5405848694955689426" descr="http://2.bp.blogspot.com/_ZIFoXbe19kE/SwVuvyRXxdI/AAAAAAAAFQg/6j7MKHAsjB4/s400/15.2-Representaci%C3%B3n+de+curvas+de+nivel.jp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405848694955689426" descr="http://2.bp.blogspot.com/_ZIFoXbe19kE/SwVuvyRXxdI/AAAAAAAAFQg/6j7MKHAsjB4/s400/15.2-Representaci%C3%B3n+de+curvas+de+nivel.jpg">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67525" cy="2010380"/>
                    </a:xfrm>
                    <a:prstGeom prst="rect">
                      <a:avLst/>
                    </a:prstGeom>
                    <a:noFill/>
                    <a:ln>
                      <a:noFill/>
                    </a:ln>
                  </pic:spPr>
                </pic:pic>
              </a:graphicData>
            </a:graphic>
          </wp:inline>
        </w:drawing>
      </w:r>
      <w:r w:rsidR="00C016F2">
        <w:rPr>
          <w:rFonts w:eastAsia="Times New Roman" w:cs="Times New Roman"/>
          <w:sz w:val="24"/>
          <w:szCs w:val="24"/>
          <w:lang w:eastAsia="es-ES"/>
        </w:rPr>
        <w:t xml:space="preserve">   </w:t>
      </w:r>
    </w:p>
    <w:p w:rsidR="005C6BCA" w:rsidRDefault="00C112ED" w:rsidP="00C016F2">
      <w:pPr>
        <w:pStyle w:val="Prrafodelista"/>
        <w:shd w:val="clear" w:color="auto" w:fill="FFFFFF"/>
        <w:spacing w:after="0" w:line="360" w:lineRule="auto"/>
        <w:ind w:left="0"/>
        <w:jc w:val="both"/>
        <w:rPr>
          <w:rFonts w:eastAsia="Times New Roman" w:cs="Times New Roman"/>
          <w:sz w:val="24"/>
          <w:szCs w:val="24"/>
          <w:lang w:eastAsia="es-ES"/>
        </w:rPr>
      </w:pPr>
      <w:r>
        <w:rPr>
          <w:rFonts w:eastAsia="Times New Roman" w:cs="Times New Roman"/>
          <w:sz w:val="24"/>
          <w:szCs w:val="24"/>
          <w:lang w:eastAsia="es-ES"/>
        </w:rPr>
        <w:t>2. La hidrografía: constituida por las aguas marinas y continentales (l</w:t>
      </w:r>
      <w:r w:rsidR="005C6BCA" w:rsidRPr="005C6BCA">
        <w:rPr>
          <w:rFonts w:eastAsia="Times New Roman" w:cs="Times New Roman"/>
          <w:sz w:val="24"/>
          <w:szCs w:val="24"/>
          <w:lang w:eastAsia="es-ES"/>
        </w:rPr>
        <w:t>os ríos,</w:t>
      </w:r>
      <w:r>
        <w:rPr>
          <w:rFonts w:eastAsia="Times New Roman" w:cs="Times New Roman"/>
          <w:sz w:val="24"/>
          <w:szCs w:val="24"/>
          <w:lang w:eastAsia="es-ES"/>
        </w:rPr>
        <w:t xml:space="preserve"> arroyos, valles, cumbres, etc.)</w:t>
      </w:r>
      <w:r w:rsidR="005C6BCA" w:rsidRPr="005C6BCA">
        <w:rPr>
          <w:rFonts w:eastAsia="Times New Roman" w:cs="Times New Roman"/>
          <w:sz w:val="24"/>
          <w:szCs w:val="24"/>
          <w:lang w:eastAsia="es-ES"/>
        </w:rPr>
        <w:t xml:space="preserve"> muestran un eje de simetría</w:t>
      </w:r>
      <w:r w:rsidR="002D5636">
        <w:rPr>
          <w:rFonts w:eastAsia="Times New Roman" w:cs="Times New Roman"/>
          <w:sz w:val="24"/>
          <w:szCs w:val="24"/>
          <w:lang w:eastAsia="es-ES"/>
        </w:rPr>
        <w:t xml:space="preserve"> (dividen las líneas de la curv</w:t>
      </w:r>
      <w:r w:rsidR="005C6BCA" w:rsidRPr="005C6BCA">
        <w:rPr>
          <w:rFonts w:eastAsia="Times New Roman" w:cs="Times New Roman"/>
          <w:sz w:val="24"/>
          <w:szCs w:val="24"/>
          <w:lang w:eastAsia="es-ES"/>
        </w:rPr>
        <w:t>a de nivel, las atraviesan).</w:t>
      </w:r>
      <w:r>
        <w:rPr>
          <w:rFonts w:eastAsia="Times New Roman" w:cs="Times New Roman"/>
          <w:sz w:val="24"/>
          <w:szCs w:val="24"/>
          <w:lang w:eastAsia="es-ES"/>
        </w:rPr>
        <w:t xml:space="preserve"> Se representan en azul.</w:t>
      </w:r>
    </w:p>
    <w:p w:rsidR="00C112ED" w:rsidRDefault="00C112ED" w:rsidP="00C016F2">
      <w:pPr>
        <w:pStyle w:val="Prrafodelista"/>
        <w:shd w:val="clear" w:color="auto" w:fill="FFFFFF"/>
        <w:spacing w:after="0" w:line="360" w:lineRule="auto"/>
        <w:ind w:left="0"/>
        <w:jc w:val="both"/>
        <w:rPr>
          <w:rFonts w:eastAsia="Times New Roman" w:cs="Times New Roman"/>
          <w:sz w:val="24"/>
          <w:szCs w:val="24"/>
          <w:lang w:eastAsia="es-ES"/>
        </w:rPr>
      </w:pPr>
      <w:r>
        <w:rPr>
          <w:rFonts w:eastAsia="Times New Roman" w:cs="Times New Roman"/>
          <w:sz w:val="24"/>
          <w:szCs w:val="24"/>
          <w:lang w:eastAsia="es-ES"/>
        </w:rPr>
        <w:t>Las obras hidráulicas como canales, embalses, etc, se diferencian de las aguas naturales por su trazado geométrico y regular. Hay que relacionar la hidrografía con los asentamientos humanos, los usos del suelo y sus aprovechamientos.</w:t>
      </w:r>
    </w:p>
    <w:p w:rsidR="00C112ED" w:rsidRDefault="00C112ED" w:rsidP="00C016F2">
      <w:pPr>
        <w:pStyle w:val="Prrafodelista"/>
        <w:shd w:val="clear" w:color="auto" w:fill="FFFFFF"/>
        <w:spacing w:after="0" w:line="360" w:lineRule="auto"/>
        <w:ind w:left="0"/>
        <w:jc w:val="both"/>
        <w:rPr>
          <w:rFonts w:eastAsia="Times New Roman" w:cs="Times New Roman"/>
          <w:sz w:val="24"/>
          <w:szCs w:val="24"/>
          <w:lang w:eastAsia="es-ES"/>
        </w:rPr>
      </w:pPr>
      <w:r>
        <w:rPr>
          <w:rFonts w:eastAsia="Times New Roman" w:cs="Times New Roman"/>
          <w:sz w:val="24"/>
          <w:szCs w:val="24"/>
          <w:lang w:eastAsia="es-ES"/>
        </w:rPr>
        <w:lastRenderedPageBreak/>
        <w:t>3. La vegetación natural: se representa en color verde, con símbolos especiales</w:t>
      </w:r>
      <w:r w:rsidR="00C016F2">
        <w:rPr>
          <w:rFonts w:eastAsia="Times New Roman" w:cs="Times New Roman"/>
          <w:sz w:val="24"/>
          <w:szCs w:val="24"/>
          <w:lang w:eastAsia="es-ES"/>
        </w:rPr>
        <w:t xml:space="preserve"> explicados en la leyenda del mapa. Hay que relacionarlos con el clima, la hidrografía y el aprovechamiento humano.</w:t>
      </w:r>
    </w:p>
    <w:p w:rsidR="004B736F" w:rsidRDefault="004B736F" w:rsidP="00C016F2">
      <w:pPr>
        <w:pStyle w:val="Prrafodelista"/>
        <w:shd w:val="clear" w:color="auto" w:fill="FFFFFF"/>
        <w:spacing w:after="0" w:line="360" w:lineRule="auto"/>
        <w:ind w:left="0"/>
        <w:jc w:val="both"/>
        <w:rPr>
          <w:rFonts w:eastAsia="Times New Roman" w:cs="Times New Roman"/>
          <w:sz w:val="24"/>
          <w:szCs w:val="24"/>
          <w:lang w:eastAsia="es-ES"/>
        </w:rPr>
      </w:pPr>
    </w:p>
    <w:p w:rsidR="00C016F2" w:rsidRPr="004B736F" w:rsidRDefault="00C016F2" w:rsidP="00C016F2">
      <w:pPr>
        <w:pStyle w:val="Prrafodelista"/>
        <w:numPr>
          <w:ilvl w:val="0"/>
          <w:numId w:val="21"/>
        </w:numPr>
        <w:shd w:val="clear" w:color="auto" w:fill="FFFFFF"/>
        <w:spacing w:after="0" w:line="360" w:lineRule="auto"/>
        <w:jc w:val="both"/>
        <w:rPr>
          <w:rFonts w:eastAsia="Times New Roman" w:cs="Times New Roman"/>
          <w:b/>
          <w:sz w:val="24"/>
          <w:szCs w:val="24"/>
          <w:lang w:eastAsia="es-ES"/>
        </w:rPr>
      </w:pPr>
      <w:r w:rsidRPr="00C016F2">
        <w:rPr>
          <w:rFonts w:eastAsia="Times New Roman" w:cs="Times New Roman"/>
          <w:b/>
          <w:sz w:val="24"/>
          <w:szCs w:val="24"/>
          <w:lang w:eastAsia="es-ES"/>
        </w:rPr>
        <w:t>Aspectos humanos:</w:t>
      </w:r>
    </w:p>
    <w:p w:rsidR="00AD39EC" w:rsidRDefault="00C016F2" w:rsidP="00C112ED">
      <w:pPr>
        <w:shd w:val="clear" w:color="auto" w:fill="FFFFFF"/>
        <w:spacing w:after="0" w:line="360" w:lineRule="auto"/>
        <w:jc w:val="both"/>
        <w:rPr>
          <w:rFonts w:eastAsia="Times New Roman" w:cs="Times New Roman"/>
          <w:sz w:val="24"/>
          <w:szCs w:val="24"/>
          <w:lang w:eastAsia="es-ES"/>
        </w:rPr>
      </w:pPr>
      <w:r>
        <w:rPr>
          <w:rFonts w:eastAsia="Times New Roman" w:cs="Times New Roman"/>
          <w:sz w:val="24"/>
          <w:szCs w:val="24"/>
          <w:lang w:eastAsia="es-ES"/>
        </w:rPr>
        <w:t>1. Usos del suelo: pueden ser:</w:t>
      </w:r>
    </w:p>
    <w:p w:rsidR="00C016F2" w:rsidRDefault="00C016F2" w:rsidP="00C016F2">
      <w:pPr>
        <w:pStyle w:val="Prrafodelista"/>
        <w:numPr>
          <w:ilvl w:val="0"/>
          <w:numId w:val="23"/>
        </w:numPr>
        <w:shd w:val="clear" w:color="auto" w:fill="FFFFFF"/>
        <w:spacing w:after="0" w:line="360" w:lineRule="auto"/>
        <w:jc w:val="both"/>
        <w:rPr>
          <w:rFonts w:eastAsia="Times New Roman" w:cs="Times New Roman"/>
          <w:sz w:val="24"/>
          <w:szCs w:val="24"/>
          <w:lang w:eastAsia="es-ES"/>
        </w:rPr>
      </w:pPr>
      <w:r>
        <w:rPr>
          <w:rFonts w:eastAsia="Times New Roman" w:cs="Times New Roman"/>
          <w:sz w:val="24"/>
          <w:szCs w:val="24"/>
          <w:lang w:eastAsia="es-ES"/>
        </w:rPr>
        <w:t>Agrarios: agrícolas, ganaderos y forestales.</w:t>
      </w:r>
    </w:p>
    <w:p w:rsidR="00C016F2" w:rsidRDefault="00C016F2" w:rsidP="00C016F2">
      <w:pPr>
        <w:pStyle w:val="Prrafodelista"/>
        <w:numPr>
          <w:ilvl w:val="0"/>
          <w:numId w:val="23"/>
        </w:numPr>
        <w:shd w:val="clear" w:color="auto" w:fill="FFFFFF"/>
        <w:spacing w:after="0" w:line="360" w:lineRule="auto"/>
        <w:jc w:val="both"/>
        <w:rPr>
          <w:rFonts w:eastAsia="Times New Roman" w:cs="Times New Roman"/>
          <w:sz w:val="24"/>
          <w:szCs w:val="24"/>
          <w:lang w:eastAsia="es-ES"/>
        </w:rPr>
      </w:pPr>
      <w:r>
        <w:rPr>
          <w:rFonts w:eastAsia="Times New Roman" w:cs="Times New Roman"/>
          <w:sz w:val="24"/>
          <w:szCs w:val="24"/>
          <w:lang w:eastAsia="es-ES"/>
        </w:rPr>
        <w:t>Secundarios o industriales: deducibles por la presencia de símbolos como minas, fábricas, polígonos etc..</w:t>
      </w:r>
    </w:p>
    <w:p w:rsidR="00C016F2" w:rsidRDefault="00C016F2" w:rsidP="00C016F2">
      <w:pPr>
        <w:pStyle w:val="Prrafodelista"/>
        <w:numPr>
          <w:ilvl w:val="0"/>
          <w:numId w:val="23"/>
        </w:numPr>
        <w:shd w:val="clear" w:color="auto" w:fill="FFFFFF"/>
        <w:spacing w:after="0" w:line="360" w:lineRule="auto"/>
        <w:jc w:val="both"/>
        <w:rPr>
          <w:rFonts w:eastAsia="Times New Roman" w:cs="Times New Roman"/>
          <w:sz w:val="24"/>
          <w:szCs w:val="24"/>
          <w:lang w:eastAsia="es-ES"/>
        </w:rPr>
      </w:pPr>
      <w:r>
        <w:rPr>
          <w:rFonts w:eastAsia="Times New Roman" w:cs="Times New Roman"/>
          <w:sz w:val="24"/>
          <w:szCs w:val="24"/>
          <w:lang w:eastAsia="es-ES"/>
        </w:rPr>
        <w:t>Terciarios: deducibles por la presencia de símbolos como minas, fábricas, polígonos, etc.</w:t>
      </w:r>
    </w:p>
    <w:p w:rsidR="00C016F2" w:rsidRDefault="00C016F2" w:rsidP="00C016F2">
      <w:pPr>
        <w:shd w:val="clear" w:color="auto" w:fill="FFFFFF"/>
        <w:spacing w:after="0" w:line="360" w:lineRule="auto"/>
        <w:jc w:val="both"/>
        <w:rPr>
          <w:rFonts w:eastAsia="Times New Roman" w:cs="Times New Roman"/>
          <w:sz w:val="24"/>
          <w:szCs w:val="24"/>
          <w:lang w:eastAsia="es-ES"/>
        </w:rPr>
      </w:pPr>
      <w:r>
        <w:rPr>
          <w:rFonts w:eastAsia="Times New Roman" w:cs="Times New Roman"/>
          <w:sz w:val="24"/>
          <w:szCs w:val="24"/>
          <w:lang w:eastAsia="es-ES"/>
        </w:rPr>
        <w:t>2. Poblamiento: podrá ser rural (disperso o concentrado) o urbano. En cualquiera de los casos se explicarán los rasgos de su emplazamiento, situación y facotres que lo explican.</w:t>
      </w:r>
    </w:p>
    <w:p w:rsidR="00C016F2" w:rsidRDefault="00C016F2" w:rsidP="00C016F2">
      <w:pPr>
        <w:shd w:val="clear" w:color="auto" w:fill="FFFFFF"/>
        <w:spacing w:after="0" w:line="360" w:lineRule="auto"/>
        <w:jc w:val="both"/>
        <w:rPr>
          <w:rFonts w:eastAsia="Times New Roman" w:cs="Times New Roman"/>
          <w:sz w:val="24"/>
          <w:szCs w:val="24"/>
          <w:lang w:eastAsia="es-ES"/>
        </w:rPr>
      </w:pPr>
      <w:r>
        <w:rPr>
          <w:rFonts w:eastAsia="Times New Roman" w:cs="Times New Roman"/>
          <w:sz w:val="24"/>
          <w:szCs w:val="24"/>
          <w:lang w:eastAsia="es-ES"/>
        </w:rPr>
        <w:t>3. La toponimia: proporciona información complementaria sobre las características físicas o sobre las actividades económicas pasadas y recientes, por ejemplo: referidas al relieve (Berrocal), a la hidrografía (Río Sequillo), etc.</w:t>
      </w:r>
    </w:p>
    <w:p w:rsidR="00C016F2" w:rsidRPr="00C016F2" w:rsidRDefault="00C016F2" w:rsidP="00C016F2">
      <w:pPr>
        <w:shd w:val="clear" w:color="auto" w:fill="FFFFFF"/>
        <w:spacing w:after="0" w:line="360" w:lineRule="auto"/>
        <w:jc w:val="both"/>
        <w:rPr>
          <w:rFonts w:eastAsia="Times New Roman" w:cs="Times New Roman"/>
          <w:sz w:val="24"/>
          <w:szCs w:val="24"/>
          <w:lang w:eastAsia="es-ES"/>
        </w:rPr>
      </w:pPr>
    </w:p>
    <w:p w:rsidR="00AD39EC" w:rsidRDefault="00C016F2" w:rsidP="00C112ED">
      <w:pPr>
        <w:shd w:val="clear" w:color="auto" w:fill="FFFFFF"/>
        <w:spacing w:after="0" w:line="360" w:lineRule="auto"/>
        <w:jc w:val="center"/>
        <w:rPr>
          <w:rFonts w:eastAsia="Times New Roman" w:cs="Times New Roman"/>
          <w:b/>
          <w:sz w:val="24"/>
          <w:szCs w:val="24"/>
          <w:lang w:eastAsia="es-ES"/>
        </w:rPr>
      </w:pPr>
      <w:r>
        <w:rPr>
          <w:noProof/>
          <w:lang w:eastAsia="es-ES"/>
        </w:rPr>
        <w:drawing>
          <wp:inline distT="0" distB="0" distL="0" distR="0">
            <wp:extent cx="5400040" cy="1859639"/>
            <wp:effectExtent l="19050" t="0" r="0" b="0"/>
            <wp:docPr id="12" name="Imagen 1" descr="Resultado de imagen de ejemplo mapa topográfico con leye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de ejemplo mapa topográfico con leyenda"/>
                    <pic:cNvPicPr>
                      <a:picLocks noChangeAspect="1" noChangeArrowheads="1"/>
                    </pic:cNvPicPr>
                  </pic:nvPicPr>
                  <pic:blipFill>
                    <a:blip r:embed="rId49"/>
                    <a:srcRect/>
                    <a:stretch>
                      <a:fillRect/>
                    </a:stretch>
                  </pic:blipFill>
                  <pic:spPr bwMode="auto">
                    <a:xfrm>
                      <a:off x="0" y="0"/>
                      <a:ext cx="5400040" cy="1859639"/>
                    </a:xfrm>
                    <a:prstGeom prst="rect">
                      <a:avLst/>
                    </a:prstGeom>
                    <a:noFill/>
                    <a:ln w="9525">
                      <a:noFill/>
                      <a:miter lim="800000"/>
                      <a:headEnd/>
                      <a:tailEnd/>
                    </a:ln>
                  </pic:spPr>
                </pic:pic>
              </a:graphicData>
            </a:graphic>
          </wp:inline>
        </w:drawing>
      </w:r>
    </w:p>
    <w:p w:rsidR="00476B8F" w:rsidRPr="00476B8F" w:rsidRDefault="00476B8F" w:rsidP="00C112ED">
      <w:pPr>
        <w:shd w:val="clear" w:color="auto" w:fill="FFFFFF"/>
        <w:spacing w:after="0" w:line="360" w:lineRule="auto"/>
        <w:jc w:val="center"/>
        <w:rPr>
          <w:rFonts w:eastAsia="Times New Roman" w:cs="Times New Roman"/>
          <w:sz w:val="24"/>
          <w:szCs w:val="24"/>
          <w:lang w:eastAsia="es-ES"/>
        </w:rPr>
      </w:pPr>
      <w:r w:rsidRPr="00476B8F">
        <w:rPr>
          <w:rFonts w:eastAsia="Times New Roman" w:cs="Times New Roman"/>
          <w:sz w:val="24"/>
          <w:szCs w:val="24"/>
          <w:lang w:eastAsia="es-ES"/>
        </w:rPr>
        <w:t>LEYENDA: SIGNOS CONVENCIONALES</w:t>
      </w:r>
    </w:p>
    <w:p w:rsidR="00DC28B4" w:rsidRDefault="00DC28B4" w:rsidP="00C112ED">
      <w:pPr>
        <w:shd w:val="clear" w:color="auto" w:fill="FFFFFF"/>
        <w:spacing w:after="0" w:line="360" w:lineRule="auto"/>
        <w:jc w:val="both"/>
        <w:rPr>
          <w:rFonts w:eastAsia="Times New Roman" w:cs="Times New Roman"/>
          <w:b/>
          <w:sz w:val="24"/>
          <w:szCs w:val="24"/>
          <w:lang w:eastAsia="es-ES"/>
        </w:rPr>
      </w:pPr>
    </w:p>
    <w:p w:rsidR="00F41257" w:rsidRDefault="00476B8F" w:rsidP="004B736F">
      <w:pPr>
        <w:shd w:val="clear" w:color="auto" w:fill="FFFFFF"/>
        <w:spacing w:after="0" w:line="360" w:lineRule="auto"/>
        <w:jc w:val="both"/>
        <w:rPr>
          <w:rFonts w:eastAsia="Times New Roman" w:cs="Times New Roman"/>
          <w:b/>
          <w:sz w:val="24"/>
          <w:szCs w:val="24"/>
          <w:lang w:eastAsia="es-ES"/>
        </w:rPr>
      </w:pPr>
      <w:r>
        <w:rPr>
          <w:rFonts w:eastAsia="Times New Roman" w:cs="Times New Roman"/>
          <w:b/>
          <w:sz w:val="24"/>
          <w:szCs w:val="24"/>
          <w:lang w:eastAsia="es-ES"/>
        </w:rPr>
        <w:t>4. COMENTARIO DE FUENTES GEOGRÁFICAS: MAPAS, GRÁFICAS Y TABLAS ESTADÍSTICAS.</w:t>
      </w:r>
    </w:p>
    <w:p w:rsidR="004B736F" w:rsidRPr="004B736F" w:rsidRDefault="004B736F" w:rsidP="004B736F">
      <w:pPr>
        <w:shd w:val="clear" w:color="auto" w:fill="FFFFFF"/>
        <w:spacing w:after="0" w:line="360" w:lineRule="auto"/>
        <w:jc w:val="both"/>
        <w:rPr>
          <w:rFonts w:eastAsia="Times New Roman" w:cs="Times New Roman"/>
          <w:b/>
          <w:sz w:val="24"/>
          <w:szCs w:val="24"/>
          <w:lang w:eastAsia="es-ES"/>
        </w:rPr>
      </w:pPr>
    </w:p>
    <w:p w:rsidR="009F6012" w:rsidRDefault="00476B8F" w:rsidP="00C112ED">
      <w:pPr>
        <w:shd w:val="clear" w:color="auto" w:fill="FFFFFF"/>
        <w:spacing w:after="0" w:line="360" w:lineRule="auto"/>
        <w:jc w:val="both"/>
        <w:rPr>
          <w:rFonts w:eastAsia="Times New Roman" w:cs="Times New Roman"/>
          <w:sz w:val="24"/>
          <w:szCs w:val="24"/>
          <w:lang w:eastAsia="es-ES"/>
        </w:rPr>
      </w:pPr>
      <w:r>
        <w:rPr>
          <w:rFonts w:eastAsia="Times New Roman" w:cs="Times New Roman"/>
          <w:b/>
          <w:bCs/>
          <w:sz w:val="24"/>
          <w:szCs w:val="24"/>
          <w:u w:val="single"/>
          <w:lang w:eastAsia="es-ES"/>
        </w:rPr>
        <w:t xml:space="preserve">4.1 </w:t>
      </w:r>
      <w:r w:rsidR="00EF7D4A" w:rsidRPr="00EF7D4A">
        <w:rPr>
          <w:rFonts w:eastAsia="Times New Roman" w:cs="Times New Roman"/>
          <w:b/>
          <w:bCs/>
          <w:sz w:val="24"/>
          <w:szCs w:val="24"/>
          <w:u w:val="single"/>
          <w:lang w:eastAsia="es-ES"/>
        </w:rPr>
        <w:t>Comentario de un mapa</w:t>
      </w:r>
      <w:r w:rsidR="00EF7D4A" w:rsidRPr="00EF7D4A">
        <w:rPr>
          <w:rFonts w:eastAsia="Times New Roman" w:cs="Times New Roman"/>
          <w:sz w:val="24"/>
          <w:szCs w:val="24"/>
          <w:lang w:eastAsia="es-ES"/>
        </w:rPr>
        <w:t>:</w:t>
      </w:r>
      <w:r w:rsidR="00DC28B4">
        <w:rPr>
          <w:rFonts w:eastAsia="Times New Roman" w:cs="Times New Roman"/>
          <w:sz w:val="24"/>
          <w:szCs w:val="24"/>
          <w:lang w:eastAsia="es-ES"/>
        </w:rPr>
        <w:t xml:space="preserve"> El comentario de cualquier mapa se divide en dos partes:</w:t>
      </w:r>
    </w:p>
    <w:p w:rsidR="00EF7D4A" w:rsidRPr="00EF7D4A" w:rsidRDefault="00DC28B4" w:rsidP="00C112ED">
      <w:pPr>
        <w:shd w:val="clear" w:color="auto" w:fill="FFFFFF"/>
        <w:spacing w:after="0" w:line="360" w:lineRule="auto"/>
        <w:jc w:val="both"/>
        <w:rPr>
          <w:rFonts w:eastAsia="Times New Roman" w:cs="Times New Roman"/>
          <w:b/>
          <w:sz w:val="24"/>
          <w:szCs w:val="24"/>
          <w:lang w:eastAsia="es-ES"/>
        </w:rPr>
      </w:pPr>
      <w:r w:rsidRPr="009F6012">
        <w:rPr>
          <w:rFonts w:eastAsia="Times New Roman" w:cs="Times New Roman"/>
          <w:b/>
          <w:sz w:val="24"/>
          <w:szCs w:val="24"/>
          <w:lang w:eastAsia="es-ES"/>
        </w:rPr>
        <w:t>1ª PARTE: GENERAL O DESCRIPTIVA</w:t>
      </w:r>
      <w:r w:rsidR="00CD28A2">
        <w:rPr>
          <w:rFonts w:eastAsia="Times New Roman" w:cs="Times New Roman"/>
          <w:b/>
          <w:sz w:val="24"/>
          <w:szCs w:val="24"/>
          <w:lang w:eastAsia="es-ES"/>
        </w:rPr>
        <w:t xml:space="preserve"> (ANÁLISIS)</w:t>
      </w:r>
    </w:p>
    <w:p w:rsidR="00EF7D4A" w:rsidRPr="00EF7D4A" w:rsidRDefault="00EF7D4A" w:rsidP="00C112ED">
      <w:pPr>
        <w:shd w:val="clear" w:color="auto" w:fill="FFFFFF"/>
        <w:spacing w:after="0" w:line="360" w:lineRule="auto"/>
        <w:jc w:val="both"/>
        <w:rPr>
          <w:rFonts w:eastAsia="Times New Roman" w:cs="Times New Roman"/>
          <w:sz w:val="24"/>
          <w:szCs w:val="24"/>
          <w:lang w:eastAsia="es-ES"/>
        </w:rPr>
      </w:pPr>
      <w:r w:rsidRPr="00476B8F">
        <w:rPr>
          <w:rFonts w:eastAsia="Times New Roman" w:cs="Times New Roman"/>
          <w:b/>
          <w:sz w:val="24"/>
          <w:szCs w:val="24"/>
          <w:lang w:eastAsia="es-ES"/>
        </w:rPr>
        <w:t>1)</w:t>
      </w:r>
      <w:r w:rsidRPr="00EF7D4A">
        <w:rPr>
          <w:rFonts w:eastAsia="Times New Roman" w:cs="Times New Roman"/>
          <w:sz w:val="24"/>
          <w:szCs w:val="24"/>
          <w:lang w:eastAsia="es-ES"/>
        </w:rPr>
        <w:t xml:space="preserve"> </w:t>
      </w:r>
      <w:r w:rsidRPr="00EF7D4A">
        <w:rPr>
          <w:rFonts w:eastAsia="Times New Roman" w:cs="Times New Roman"/>
          <w:b/>
          <w:bCs/>
          <w:sz w:val="24"/>
          <w:szCs w:val="24"/>
          <w:lang w:eastAsia="es-ES"/>
        </w:rPr>
        <w:t>Clasificación del mapa</w:t>
      </w:r>
      <w:r w:rsidR="00476B8F">
        <w:rPr>
          <w:rFonts w:eastAsia="Times New Roman" w:cs="Times New Roman"/>
          <w:sz w:val="24"/>
          <w:szCs w:val="24"/>
          <w:lang w:eastAsia="es-ES"/>
        </w:rPr>
        <w:t>: tipo de mapa (fí</w:t>
      </w:r>
      <w:r w:rsidRPr="00EF7D4A">
        <w:rPr>
          <w:rFonts w:eastAsia="Times New Roman" w:cs="Times New Roman"/>
          <w:sz w:val="24"/>
          <w:szCs w:val="24"/>
          <w:lang w:eastAsia="es-ES"/>
        </w:rPr>
        <w:t>sico, político o temático).</w:t>
      </w:r>
    </w:p>
    <w:p w:rsidR="00EF7D4A" w:rsidRPr="00EF7D4A" w:rsidRDefault="00EF7D4A" w:rsidP="00C112ED">
      <w:pPr>
        <w:shd w:val="clear" w:color="auto" w:fill="FFFFFF"/>
        <w:spacing w:after="0" w:line="360" w:lineRule="auto"/>
        <w:jc w:val="both"/>
        <w:rPr>
          <w:rFonts w:eastAsia="Times New Roman" w:cs="Times New Roman"/>
          <w:sz w:val="24"/>
          <w:szCs w:val="24"/>
          <w:lang w:eastAsia="es-ES"/>
        </w:rPr>
      </w:pPr>
    </w:p>
    <w:p w:rsidR="00EF7D4A" w:rsidRPr="00EF7D4A" w:rsidRDefault="00EF7D4A" w:rsidP="00C112ED">
      <w:pPr>
        <w:shd w:val="clear" w:color="auto" w:fill="FFFFFF"/>
        <w:spacing w:after="0" w:line="360" w:lineRule="auto"/>
        <w:jc w:val="both"/>
        <w:rPr>
          <w:rFonts w:eastAsia="Times New Roman" w:cs="Times New Roman"/>
          <w:sz w:val="24"/>
          <w:szCs w:val="24"/>
          <w:lang w:eastAsia="es-ES"/>
        </w:rPr>
      </w:pPr>
      <w:r w:rsidRPr="00476B8F">
        <w:rPr>
          <w:rFonts w:eastAsia="Times New Roman" w:cs="Times New Roman"/>
          <w:b/>
          <w:sz w:val="24"/>
          <w:szCs w:val="24"/>
          <w:lang w:eastAsia="es-ES"/>
        </w:rPr>
        <w:lastRenderedPageBreak/>
        <w:t>2)</w:t>
      </w:r>
      <w:r w:rsidR="00476B8F">
        <w:rPr>
          <w:rFonts w:eastAsia="Times New Roman" w:cs="Times New Roman"/>
          <w:sz w:val="24"/>
          <w:szCs w:val="24"/>
          <w:lang w:eastAsia="es-ES"/>
        </w:rPr>
        <w:t xml:space="preserve"> </w:t>
      </w:r>
      <w:r w:rsidRPr="00EF7D4A">
        <w:rPr>
          <w:rFonts w:eastAsia="Times New Roman" w:cs="Times New Roman"/>
          <w:b/>
          <w:bCs/>
          <w:sz w:val="24"/>
          <w:szCs w:val="24"/>
          <w:lang w:eastAsia="es-ES"/>
        </w:rPr>
        <w:t xml:space="preserve">Fenómeno al que se refiere el mapa </w:t>
      </w:r>
      <w:r w:rsidRPr="00EF7D4A">
        <w:rPr>
          <w:rFonts w:eastAsia="Times New Roman" w:cs="Times New Roman"/>
          <w:sz w:val="24"/>
          <w:szCs w:val="24"/>
          <w:lang w:eastAsia="es-ES"/>
        </w:rPr>
        <w:t>(natalidad, densidad, nivel de industrialización...). Debemos para ello fijarnos en el título del mapa y la leyenda de dicho mapa</w:t>
      </w:r>
      <w:r w:rsidR="00DC28B4">
        <w:rPr>
          <w:rFonts w:eastAsia="Times New Roman" w:cs="Times New Roman"/>
          <w:sz w:val="24"/>
          <w:szCs w:val="24"/>
          <w:lang w:eastAsia="es-ES"/>
        </w:rPr>
        <w:t>.</w:t>
      </w:r>
    </w:p>
    <w:p w:rsidR="00EF7D4A" w:rsidRPr="00EF7D4A" w:rsidRDefault="00EF7D4A" w:rsidP="00C112ED">
      <w:pPr>
        <w:shd w:val="clear" w:color="auto" w:fill="FFFFFF"/>
        <w:spacing w:after="0" w:line="360" w:lineRule="auto"/>
        <w:jc w:val="both"/>
        <w:rPr>
          <w:rFonts w:eastAsia="Times New Roman" w:cs="Times New Roman"/>
          <w:sz w:val="24"/>
          <w:szCs w:val="24"/>
          <w:lang w:eastAsia="es-ES"/>
        </w:rPr>
      </w:pPr>
    </w:p>
    <w:p w:rsidR="00EF7D4A" w:rsidRPr="00EF7D4A" w:rsidRDefault="00EF7D4A" w:rsidP="00C112ED">
      <w:pPr>
        <w:shd w:val="clear" w:color="auto" w:fill="FFFFFF"/>
        <w:spacing w:after="0" w:line="360" w:lineRule="auto"/>
        <w:jc w:val="both"/>
        <w:rPr>
          <w:rFonts w:eastAsia="Times New Roman" w:cs="Times New Roman"/>
          <w:sz w:val="24"/>
          <w:szCs w:val="24"/>
          <w:lang w:eastAsia="es-ES"/>
        </w:rPr>
      </w:pPr>
      <w:r w:rsidRPr="00476B8F">
        <w:rPr>
          <w:rFonts w:eastAsia="Times New Roman" w:cs="Times New Roman"/>
          <w:b/>
          <w:sz w:val="24"/>
          <w:szCs w:val="24"/>
          <w:lang w:eastAsia="es-ES"/>
        </w:rPr>
        <w:t>3)</w:t>
      </w:r>
      <w:r w:rsidRPr="00EF7D4A">
        <w:rPr>
          <w:rFonts w:eastAsia="Times New Roman" w:cs="Times New Roman"/>
          <w:sz w:val="24"/>
          <w:szCs w:val="24"/>
          <w:lang w:eastAsia="es-ES"/>
        </w:rPr>
        <w:t xml:space="preserve"> </w:t>
      </w:r>
      <w:r w:rsidRPr="00EF7D4A">
        <w:rPr>
          <w:rFonts w:eastAsia="Times New Roman" w:cs="Times New Roman"/>
          <w:b/>
          <w:bCs/>
          <w:sz w:val="24"/>
          <w:szCs w:val="24"/>
          <w:lang w:eastAsia="es-ES"/>
        </w:rPr>
        <w:t>Situación espacio/tiempo</w:t>
      </w:r>
      <w:r w:rsidRPr="00EF7D4A">
        <w:rPr>
          <w:rFonts w:eastAsia="Times New Roman" w:cs="Times New Roman"/>
          <w:sz w:val="24"/>
          <w:szCs w:val="24"/>
          <w:lang w:eastAsia="es-ES"/>
        </w:rPr>
        <w:t xml:space="preserve">: </w:t>
      </w:r>
    </w:p>
    <w:p w:rsidR="00EF7D4A" w:rsidRDefault="00EF7D4A" w:rsidP="00C112ED">
      <w:pPr>
        <w:shd w:val="clear" w:color="auto" w:fill="FFFFFF"/>
        <w:spacing w:after="0" w:line="360" w:lineRule="auto"/>
        <w:jc w:val="both"/>
        <w:rPr>
          <w:rFonts w:eastAsia="Times New Roman" w:cs="Times New Roman"/>
          <w:sz w:val="24"/>
          <w:szCs w:val="24"/>
          <w:lang w:eastAsia="es-ES"/>
        </w:rPr>
      </w:pPr>
      <w:r w:rsidRPr="00EF7D4A">
        <w:rPr>
          <w:rFonts w:eastAsia="Times New Roman" w:cs="Times New Roman"/>
          <w:sz w:val="24"/>
          <w:szCs w:val="24"/>
          <w:lang w:eastAsia="es-ES"/>
        </w:rPr>
        <w:t>Es decir, al periodo al que va referido el mapa en cuestión (cronología en caso de mapa político) y la zona en que se des</w:t>
      </w:r>
      <w:r w:rsidR="00DC28B4">
        <w:rPr>
          <w:rFonts w:eastAsia="Times New Roman" w:cs="Times New Roman"/>
          <w:sz w:val="24"/>
          <w:szCs w:val="24"/>
          <w:lang w:eastAsia="es-ES"/>
        </w:rPr>
        <w:t>arrolla (en caso de mapas físic</w:t>
      </w:r>
      <w:r w:rsidRPr="00EF7D4A">
        <w:rPr>
          <w:rFonts w:eastAsia="Times New Roman" w:cs="Times New Roman"/>
          <w:sz w:val="24"/>
          <w:szCs w:val="24"/>
          <w:lang w:eastAsia="es-ES"/>
        </w:rPr>
        <w:t>os o temáticos). Cuando nos encontramos con mapas históricos antiguos es fundamental esta aclaración porque las fronteras han cambiado a lo largo de los siglos y no podemos confundirnos.</w:t>
      </w:r>
    </w:p>
    <w:p w:rsidR="00EF7D4A" w:rsidRPr="00EF7D4A" w:rsidRDefault="00EF7D4A" w:rsidP="00C112ED">
      <w:pPr>
        <w:shd w:val="clear" w:color="auto" w:fill="FFFFFF"/>
        <w:spacing w:after="0" w:line="360" w:lineRule="auto"/>
        <w:jc w:val="both"/>
        <w:rPr>
          <w:rFonts w:eastAsia="Times New Roman" w:cs="Times New Roman"/>
          <w:sz w:val="24"/>
          <w:szCs w:val="24"/>
          <w:lang w:eastAsia="es-ES"/>
        </w:rPr>
      </w:pPr>
    </w:p>
    <w:p w:rsidR="00EF7D4A" w:rsidRPr="00EF7D4A" w:rsidRDefault="00EF7D4A" w:rsidP="00C112ED">
      <w:pPr>
        <w:shd w:val="clear" w:color="auto" w:fill="FFFFFF"/>
        <w:spacing w:after="0" w:line="360" w:lineRule="auto"/>
        <w:jc w:val="both"/>
        <w:rPr>
          <w:rFonts w:eastAsia="Times New Roman" w:cs="Times New Roman"/>
          <w:sz w:val="24"/>
          <w:szCs w:val="24"/>
          <w:lang w:eastAsia="es-ES"/>
        </w:rPr>
      </w:pPr>
      <w:r w:rsidRPr="00476B8F">
        <w:rPr>
          <w:rFonts w:eastAsia="Times New Roman" w:cs="Times New Roman"/>
          <w:b/>
          <w:sz w:val="24"/>
          <w:szCs w:val="24"/>
          <w:lang w:eastAsia="es-ES"/>
        </w:rPr>
        <w:t>4)</w:t>
      </w:r>
      <w:r w:rsidRPr="00EF7D4A">
        <w:rPr>
          <w:rFonts w:eastAsia="Times New Roman" w:cs="Times New Roman"/>
          <w:sz w:val="24"/>
          <w:szCs w:val="24"/>
          <w:lang w:eastAsia="es-ES"/>
        </w:rPr>
        <w:t xml:space="preserve"> </w:t>
      </w:r>
      <w:r w:rsidRPr="00EF7D4A">
        <w:rPr>
          <w:rFonts w:eastAsia="Times New Roman" w:cs="Times New Roman"/>
          <w:b/>
          <w:bCs/>
          <w:sz w:val="24"/>
          <w:szCs w:val="24"/>
          <w:lang w:eastAsia="es-ES"/>
        </w:rPr>
        <w:t>Descripción de los elementos del mapa</w:t>
      </w:r>
      <w:r w:rsidRPr="00EF7D4A">
        <w:rPr>
          <w:rFonts w:eastAsia="Times New Roman" w:cs="Times New Roman"/>
          <w:sz w:val="24"/>
          <w:szCs w:val="24"/>
          <w:lang w:eastAsia="es-ES"/>
        </w:rPr>
        <w:t xml:space="preserve">: </w:t>
      </w:r>
    </w:p>
    <w:p w:rsidR="00EF7D4A" w:rsidRDefault="00EF7D4A" w:rsidP="00C112ED">
      <w:pPr>
        <w:shd w:val="clear" w:color="auto" w:fill="FFFFFF"/>
        <w:spacing w:after="0" w:line="360" w:lineRule="auto"/>
        <w:jc w:val="both"/>
        <w:rPr>
          <w:rFonts w:eastAsia="Times New Roman" w:cs="Times New Roman"/>
          <w:sz w:val="24"/>
          <w:szCs w:val="24"/>
          <w:lang w:eastAsia="es-ES"/>
        </w:rPr>
      </w:pPr>
      <w:r w:rsidRPr="00EF7D4A">
        <w:rPr>
          <w:rFonts w:eastAsia="Times New Roman" w:cs="Times New Roman"/>
          <w:sz w:val="24"/>
          <w:szCs w:val="24"/>
          <w:lang w:eastAsia="es-ES"/>
        </w:rPr>
        <w:t>Para ello buscamos la leyenda (signos convencionales que explican los elementos incluídos en el mapa). Suelen estar en un recuadro en la parte inferior o superior del mapa, y podem</w:t>
      </w:r>
      <w:r w:rsidR="00F41257">
        <w:rPr>
          <w:rFonts w:eastAsia="Times New Roman" w:cs="Times New Roman"/>
          <w:sz w:val="24"/>
          <w:szCs w:val="24"/>
          <w:lang w:eastAsia="es-ES"/>
        </w:rPr>
        <w:t>os ver éstos elementos distribui</w:t>
      </w:r>
      <w:r w:rsidRPr="00EF7D4A">
        <w:rPr>
          <w:rFonts w:eastAsia="Times New Roman" w:cs="Times New Roman"/>
          <w:sz w:val="24"/>
          <w:szCs w:val="24"/>
          <w:lang w:eastAsia="es-ES"/>
        </w:rPr>
        <w:t>dos por la superficie.</w:t>
      </w:r>
      <w:r w:rsidR="00DC28B4">
        <w:rPr>
          <w:rFonts w:eastAsia="Times New Roman" w:cs="Times New Roman"/>
          <w:sz w:val="24"/>
          <w:szCs w:val="24"/>
          <w:lang w:eastAsia="es-ES"/>
        </w:rPr>
        <w:t xml:space="preserve"> Y también tendremos en cuenta el s</w:t>
      </w:r>
      <w:r w:rsidR="00DC28B4" w:rsidRPr="00DC28B4">
        <w:rPr>
          <w:rFonts w:eastAsia="Times New Roman" w:cs="Times New Roman"/>
          <w:sz w:val="24"/>
          <w:szCs w:val="24"/>
          <w:lang w:eastAsia="es-ES"/>
        </w:rPr>
        <w:t xml:space="preserve">istema de </w:t>
      </w:r>
      <w:r w:rsidR="00DC28B4">
        <w:rPr>
          <w:rFonts w:eastAsia="Times New Roman" w:cs="Times New Roman"/>
          <w:sz w:val="24"/>
          <w:szCs w:val="24"/>
          <w:lang w:eastAsia="es-ES"/>
        </w:rPr>
        <w:t xml:space="preserve">representación utilizado, es decir, </w:t>
      </w:r>
      <w:r w:rsidR="00DC28B4" w:rsidRPr="00DC28B4">
        <w:rPr>
          <w:rFonts w:eastAsia="Times New Roman" w:cs="Times New Roman"/>
          <w:sz w:val="24"/>
          <w:szCs w:val="24"/>
          <w:lang w:eastAsia="es-ES"/>
        </w:rPr>
        <w:t>nos fijaremos en la leyenda y en lo que aparece sobre la base cartográfica. Según esto podemos encontrar diversos tipos de mapas: mapas con información superpuesta, de isolíneas, de gráficos o diagramas, de flujos, de coropletas, etc..</w:t>
      </w:r>
    </w:p>
    <w:p w:rsidR="00476B8F" w:rsidRDefault="00476B8F" w:rsidP="00C112ED">
      <w:pPr>
        <w:shd w:val="clear" w:color="auto" w:fill="FFFFFF"/>
        <w:spacing w:after="0" w:line="360" w:lineRule="auto"/>
        <w:jc w:val="both"/>
        <w:rPr>
          <w:rFonts w:eastAsia="Times New Roman" w:cs="Times New Roman"/>
          <w:sz w:val="24"/>
          <w:szCs w:val="24"/>
          <w:lang w:eastAsia="es-ES"/>
        </w:rPr>
      </w:pPr>
      <w:r>
        <w:rPr>
          <w:rFonts w:eastAsia="Times New Roman" w:cs="Times New Roman"/>
          <w:sz w:val="24"/>
          <w:szCs w:val="24"/>
          <w:lang w:eastAsia="es-ES"/>
        </w:rPr>
        <w:t>A la hora de describir el mapa y el fenómeno representado, es importante dividir el mapa por áreas para hacer una descripción organizada.</w:t>
      </w:r>
    </w:p>
    <w:p w:rsidR="00476B8F" w:rsidRDefault="00476B8F" w:rsidP="00C112ED">
      <w:pPr>
        <w:shd w:val="clear" w:color="auto" w:fill="FFFFFF"/>
        <w:spacing w:after="0" w:line="360" w:lineRule="auto"/>
        <w:jc w:val="both"/>
        <w:rPr>
          <w:rFonts w:eastAsia="Times New Roman" w:cs="Times New Roman"/>
          <w:sz w:val="24"/>
          <w:szCs w:val="24"/>
          <w:lang w:eastAsia="es-ES"/>
        </w:rPr>
      </w:pPr>
      <w:r w:rsidRPr="00476B8F">
        <w:rPr>
          <w:rFonts w:eastAsia="Times New Roman" w:cs="Times New Roman"/>
          <w:b/>
          <w:sz w:val="24"/>
          <w:szCs w:val="24"/>
          <w:lang w:eastAsia="es-ES"/>
        </w:rPr>
        <w:t>5) Fuente</w:t>
      </w:r>
      <w:r>
        <w:rPr>
          <w:rFonts w:eastAsia="Times New Roman" w:cs="Times New Roman"/>
          <w:sz w:val="24"/>
          <w:szCs w:val="24"/>
          <w:lang w:eastAsia="es-ES"/>
        </w:rPr>
        <w:t>: si consta, habrá que señalarlo, por ejemplo: INE, MTN, ONU, etc.</w:t>
      </w:r>
    </w:p>
    <w:p w:rsidR="009F6012" w:rsidRPr="00EF7D4A" w:rsidRDefault="009F6012" w:rsidP="00C112ED">
      <w:pPr>
        <w:shd w:val="clear" w:color="auto" w:fill="FFFFFF"/>
        <w:spacing w:after="0" w:line="360" w:lineRule="auto"/>
        <w:jc w:val="both"/>
        <w:rPr>
          <w:rFonts w:eastAsia="Times New Roman" w:cs="Times New Roman"/>
          <w:sz w:val="24"/>
          <w:szCs w:val="24"/>
          <w:lang w:eastAsia="es-ES"/>
        </w:rPr>
      </w:pPr>
    </w:p>
    <w:p w:rsidR="00EF7D4A" w:rsidRPr="00EF7D4A" w:rsidRDefault="00DC28B4" w:rsidP="00C112ED">
      <w:pPr>
        <w:shd w:val="clear" w:color="auto" w:fill="FFFFFF"/>
        <w:spacing w:after="0" w:line="360" w:lineRule="auto"/>
        <w:jc w:val="both"/>
        <w:rPr>
          <w:rFonts w:eastAsia="Times New Roman" w:cs="Times New Roman"/>
          <w:b/>
          <w:sz w:val="24"/>
          <w:szCs w:val="24"/>
          <w:lang w:eastAsia="es-ES"/>
        </w:rPr>
      </w:pPr>
      <w:r w:rsidRPr="009F6012">
        <w:rPr>
          <w:rFonts w:eastAsia="Times New Roman" w:cs="Times New Roman"/>
          <w:b/>
          <w:sz w:val="24"/>
          <w:szCs w:val="24"/>
          <w:lang w:eastAsia="es-ES"/>
        </w:rPr>
        <w:t>2ª PARTE: SUBJETIVA O COMENTARIO PROPIAMENTE DICHO</w:t>
      </w:r>
    </w:p>
    <w:p w:rsidR="00EF7D4A" w:rsidRPr="00EF7D4A" w:rsidRDefault="00DC28B4" w:rsidP="00C112ED">
      <w:pPr>
        <w:shd w:val="clear" w:color="auto" w:fill="FFFFFF"/>
        <w:spacing w:after="0" w:line="360" w:lineRule="auto"/>
        <w:jc w:val="both"/>
        <w:rPr>
          <w:rFonts w:eastAsia="Times New Roman" w:cs="Times New Roman"/>
          <w:sz w:val="24"/>
          <w:szCs w:val="24"/>
          <w:lang w:eastAsia="es-ES"/>
        </w:rPr>
      </w:pPr>
      <w:r w:rsidRPr="00476B8F">
        <w:rPr>
          <w:rFonts w:eastAsia="Times New Roman" w:cs="Times New Roman"/>
          <w:b/>
          <w:sz w:val="24"/>
          <w:szCs w:val="24"/>
          <w:lang w:eastAsia="es-ES"/>
        </w:rPr>
        <w:t>1</w:t>
      </w:r>
      <w:r w:rsidR="00EF7D4A" w:rsidRPr="00476B8F">
        <w:rPr>
          <w:rFonts w:eastAsia="Times New Roman" w:cs="Times New Roman"/>
          <w:b/>
          <w:sz w:val="24"/>
          <w:szCs w:val="24"/>
          <w:lang w:eastAsia="es-ES"/>
        </w:rPr>
        <w:t>)</w:t>
      </w:r>
      <w:r w:rsidR="00EF7D4A" w:rsidRPr="00EF7D4A">
        <w:rPr>
          <w:rFonts w:eastAsia="Times New Roman" w:cs="Times New Roman"/>
          <w:sz w:val="24"/>
          <w:szCs w:val="24"/>
          <w:lang w:eastAsia="es-ES"/>
        </w:rPr>
        <w:t xml:space="preserve"> </w:t>
      </w:r>
      <w:r w:rsidR="00EF7D4A" w:rsidRPr="00EF7D4A">
        <w:rPr>
          <w:rFonts w:eastAsia="Times New Roman" w:cs="Times New Roman"/>
          <w:b/>
          <w:bCs/>
          <w:sz w:val="24"/>
          <w:szCs w:val="24"/>
          <w:lang w:eastAsia="es-ES"/>
        </w:rPr>
        <w:t>Comentario del mapa</w:t>
      </w:r>
      <w:r w:rsidR="00EF7D4A" w:rsidRPr="00EF7D4A">
        <w:rPr>
          <w:rFonts w:eastAsia="Times New Roman" w:cs="Times New Roman"/>
          <w:sz w:val="24"/>
          <w:szCs w:val="24"/>
          <w:lang w:eastAsia="es-ES"/>
        </w:rPr>
        <w:t>:</w:t>
      </w:r>
    </w:p>
    <w:p w:rsidR="00DC28B4" w:rsidRDefault="00EF7D4A" w:rsidP="00C112ED">
      <w:pPr>
        <w:shd w:val="clear" w:color="auto" w:fill="FFFFFF"/>
        <w:spacing w:after="0" w:line="360" w:lineRule="auto"/>
        <w:jc w:val="both"/>
        <w:rPr>
          <w:rFonts w:eastAsia="Times New Roman" w:cs="Times New Roman"/>
          <w:sz w:val="24"/>
          <w:szCs w:val="24"/>
          <w:lang w:eastAsia="es-ES"/>
        </w:rPr>
      </w:pPr>
      <w:r w:rsidRPr="00EF7D4A">
        <w:rPr>
          <w:rFonts w:eastAsia="Times New Roman" w:cs="Times New Roman"/>
          <w:sz w:val="24"/>
          <w:szCs w:val="24"/>
          <w:lang w:eastAsia="es-ES"/>
        </w:rPr>
        <w:t xml:space="preserve">Es necesario conocer el tema del que trata el mapa sobre todo si estamos ante un mapa histórico (contextualización del fenómeno) para realizar un comentario correcto. De todas formas siempre debemos incluir: </w:t>
      </w:r>
    </w:p>
    <w:p w:rsidR="00DC28B4" w:rsidRDefault="00EF7D4A" w:rsidP="00C112ED">
      <w:pPr>
        <w:pStyle w:val="Prrafodelista"/>
        <w:numPr>
          <w:ilvl w:val="0"/>
          <w:numId w:val="13"/>
        </w:numPr>
        <w:shd w:val="clear" w:color="auto" w:fill="FFFFFF"/>
        <w:spacing w:after="0" w:line="360" w:lineRule="auto"/>
        <w:jc w:val="both"/>
        <w:rPr>
          <w:rFonts w:eastAsia="Times New Roman" w:cs="Times New Roman"/>
          <w:sz w:val="24"/>
          <w:szCs w:val="24"/>
          <w:lang w:eastAsia="es-ES"/>
        </w:rPr>
      </w:pPr>
      <w:r w:rsidRPr="00DC28B4">
        <w:rPr>
          <w:rFonts w:eastAsia="Times New Roman" w:cs="Times New Roman"/>
          <w:sz w:val="24"/>
          <w:szCs w:val="24"/>
          <w:lang w:eastAsia="es-ES"/>
        </w:rPr>
        <w:t>la explica</w:t>
      </w:r>
      <w:r w:rsidR="00DC28B4">
        <w:rPr>
          <w:rFonts w:eastAsia="Times New Roman" w:cs="Times New Roman"/>
          <w:sz w:val="24"/>
          <w:szCs w:val="24"/>
          <w:lang w:eastAsia="es-ES"/>
        </w:rPr>
        <w:t>ción del fenómeno representado: explicamos el fenómeno de manera coherente y organizada.</w:t>
      </w:r>
      <w:r w:rsidR="00476B8F">
        <w:rPr>
          <w:rFonts w:eastAsia="Times New Roman" w:cs="Times New Roman"/>
          <w:sz w:val="24"/>
          <w:szCs w:val="24"/>
          <w:lang w:eastAsia="es-ES"/>
        </w:rPr>
        <w:t xml:space="preserve"> Es importante diferenciar y comentar el mapa por áreas.</w:t>
      </w:r>
    </w:p>
    <w:p w:rsidR="00DC28B4" w:rsidRDefault="00DC28B4" w:rsidP="00C112ED">
      <w:pPr>
        <w:pStyle w:val="Prrafodelista"/>
        <w:numPr>
          <w:ilvl w:val="0"/>
          <w:numId w:val="13"/>
        </w:numPr>
        <w:shd w:val="clear" w:color="auto" w:fill="FFFFFF"/>
        <w:spacing w:after="0" w:line="360" w:lineRule="auto"/>
        <w:jc w:val="both"/>
        <w:rPr>
          <w:rFonts w:eastAsia="Times New Roman" w:cs="Times New Roman"/>
          <w:sz w:val="24"/>
          <w:szCs w:val="24"/>
          <w:lang w:eastAsia="es-ES"/>
        </w:rPr>
      </w:pPr>
      <w:r>
        <w:rPr>
          <w:rFonts w:eastAsia="Times New Roman" w:cs="Times New Roman"/>
          <w:sz w:val="24"/>
          <w:szCs w:val="24"/>
          <w:lang w:eastAsia="es-ES"/>
        </w:rPr>
        <w:t>el origen: será necesario investigar las causas del fenómeno representado. Podemos comparar con otros territorios</w:t>
      </w:r>
    </w:p>
    <w:p w:rsidR="00EF7D4A" w:rsidRPr="00476B8F" w:rsidRDefault="00DC28B4" w:rsidP="00C112ED">
      <w:pPr>
        <w:pStyle w:val="Prrafodelista"/>
        <w:numPr>
          <w:ilvl w:val="0"/>
          <w:numId w:val="13"/>
        </w:numPr>
        <w:shd w:val="clear" w:color="auto" w:fill="FFFFFF"/>
        <w:spacing w:after="0" w:line="360" w:lineRule="auto"/>
        <w:jc w:val="both"/>
        <w:rPr>
          <w:rFonts w:eastAsia="Times New Roman" w:cs="Times New Roman"/>
          <w:sz w:val="24"/>
          <w:szCs w:val="24"/>
          <w:lang w:eastAsia="es-ES"/>
        </w:rPr>
      </w:pPr>
      <w:r>
        <w:rPr>
          <w:rFonts w:eastAsia="Times New Roman" w:cs="Times New Roman"/>
          <w:sz w:val="24"/>
          <w:szCs w:val="24"/>
          <w:lang w:eastAsia="es-ES"/>
        </w:rPr>
        <w:t>sus consecuencias: en este punto podemos incluir además de consecuencias, una previsión de futuro.</w:t>
      </w:r>
    </w:p>
    <w:p w:rsidR="00EF7D4A" w:rsidRPr="00EF7D4A" w:rsidRDefault="00DC28B4" w:rsidP="00C112ED">
      <w:pPr>
        <w:shd w:val="clear" w:color="auto" w:fill="FFFFFF"/>
        <w:spacing w:after="0" w:line="360" w:lineRule="auto"/>
        <w:jc w:val="both"/>
        <w:rPr>
          <w:rFonts w:eastAsia="Times New Roman" w:cs="Times New Roman"/>
          <w:sz w:val="24"/>
          <w:szCs w:val="24"/>
          <w:lang w:eastAsia="es-ES"/>
        </w:rPr>
      </w:pPr>
      <w:r w:rsidRPr="00476B8F">
        <w:rPr>
          <w:rFonts w:eastAsia="Times New Roman" w:cs="Times New Roman"/>
          <w:b/>
          <w:sz w:val="24"/>
          <w:szCs w:val="24"/>
          <w:lang w:eastAsia="es-ES"/>
        </w:rPr>
        <w:lastRenderedPageBreak/>
        <w:t>2</w:t>
      </w:r>
      <w:r w:rsidR="00EF7D4A" w:rsidRPr="00476B8F">
        <w:rPr>
          <w:rFonts w:eastAsia="Times New Roman" w:cs="Times New Roman"/>
          <w:b/>
          <w:sz w:val="24"/>
          <w:szCs w:val="24"/>
          <w:lang w:eastAsia="es-ES"/>
        </w:rPr>
        <w:t>)</w:t>
      </w:r>
      <w:r w:rsidR="00EF7D4A" w:rsidRPr="00EF7D4A">
        <w:rPr>
          <w:rFonts w:eastAsia="Times New Roman" w:cs="Times New Roman"/>
          <w:sz w:val="24"/>
          <w:szCs w:val="24"/>
          <w:lang w:eastAsia="es-ES"/>
        </w:rPr>
        <w:t xml:space="preserve"> </w:t>
      </w:r>
      <w:r w:rsidR="00EF7D4A" w:rsidRPr="00EF7D4A">
        <w:rPr>
          <w:rFonts w:eastAsia="Times New Roman" w:cs="Times New Roman"/>
          <w:b/>
          <w:bCs/>
          <w:sz w:val="24"/>
          <w:szCs w:val="24"/>
          <w:lang w:eastAsia="es-ES"/>
        </w:rPr>
        <w:t>Conclusión</w:t>
      </w:r>
      <w:r w:rsidR="00EF7D4A" w:rsidRPr="00EF7D4A">
        <w:rPr>
          <w:rFonts w:eastAsia="Times New Roman" w:cs="Times New Roman"/>
          <w:sz w:val="24"/>
          <w:szCs w:val="24"/>
          <w:lang w:eastAsia="es-ES"/>
        </w:rPr>
        <w:t>:</w:t>
      </w:r>
    </w:p>
    <w:p w:rsidR="00EF7D4A" w:rsidRDefault="00EF7D4A" w:rsidP="00C112ED">
      <w:pPr>
        <w:shd w:val="clear" w:color="auto" w:fill="FFFFFF"/>
        <w:spacing w:after="0" w:line="360" w:lineRule="auto"/>
        <w:jc w:val="both"/>
        <w:rPr>
          <w:rFonts w:eastAsia="Times New Roman" w:cs="Times New Roman"/>
          <w:sz w:val="24"/>
          <w:szCs w:val="24"/>
          <w:lang w:eastAsia="es-ES"/>
        </w:rPr>
      </w:pPr>
      <w:r w:rsidRPr="00EF7D4A">
        <w:rPr>
          <w:rFonts w:eastAsia="Times New Roman" w:cs="Times New Roman"/>
          <w:sz w:val="24"/>
          <w:szCs w:val="24"/>
          <w:lang w:eastAsia="es-ES"/>
        </w:rPr>
        <w:t xml:space="preserve">Para que nuestro comentario esté completo es conveniente incluir al final una conclusión. Es decir, un resumen del contenido del mapa y una valoración histórica del mismo a ser posible. </w:t>
      </w:r>
    </w:p>
    <w:p w:rsidR="00BA20AA" w:rsidRPr="00EF7D4A" w:rsidRDefault="00BA20AA" w:rsidP="00C112ED">
      <w:pPr>
        <w:shd w:val="clear" w:color="auto" w:fill="FFFFFF"/>
        <w:spacing w:after="0" w:line="360" w:lineRule="auto"/>
        <w:jc w:val="both"/>
        <w:rPr>
          <w:rFonts w:eastAsia="Times New Roman" w:cs="Times New Roman"/>
          <w:sz w:val="24"/>
          <w:szCs w:val="24"/>
          <w:lang w:eastAsia="es-ES"/>
        </w:rPr>
      </w:pPr>
    </w:p>
    <w:p w:rsidR="00476B8F" w:rsidRDefault="00476B8F" w:rsidP="00476B8F">
      <w:pPr>
        <w:spacing w:line="360" w:lineRule="auto"/>
        <w:jc w:val="both"/>
        <w:rPr>
          <w:rFonts w:ascii="Calibri" w:eastAsia="Times New Roman" w:hAnsi="Calibri" w:cs="Times New Roman"/>
          <w:color w:val="000000"/>
          <w:sz w:val="24"/>
          <w:szCs w:val="24"/>
          <w:lang w:eastAsia="es-ES"/>
        </w:rPr>
      </w:pPr>
      <w:r w:rsidRPr="00476B8F">
        <w:rPr>
          <w:rFonts w:ascii="Calibri" w:eastAsia="Times New Roman" w:hAnsi="Calibri" w:cs="Times New Roman"/>
          <w:b/>
          <w:color w:val="000000"/>
          <w:sz w:val="24"/>
          <w:szCs w:val="24"/>
          <w:lang w:eastAsia="es-ES"/>
        </w:rPr>
        <w:t>4.2</w:t>
      </w:r>
      <w:r>
        <w:rPr>
          <w:rFonts w:ascii="Calibri" w:eastAsia="Times New Roman" w:hAnsi="Calibri" w:cs="Times New Roman"/>
          <w:b/>
          <w:color w:val="000000"/>
          <w:sz w:val="24"/>
          <w:szCs w:val="24"/>
          <w:lang w:eastAsia="es-ES"/>
        </w:rPr>
        <w:t xml:space="preserve"> </w:t>
      </w:r>
      <w:r w:rsidR="00CD28A2" w:rsidRPr="00476B8F">
        <w:rPr>
          <w:rFonts w:ascii="Calibri" w:eastAsia="Times New Roman" w:hAnsi="Calibri" w:cs="Times New Roman"/>
          <w:b/>
          <w:color w:val="000000"/>
          <w:sz w:val="24"/>
          <w:szCs w:val="24"/>
          <w:lang w:eastAsia="es-ES"/>
        </w:rPr>
        <w:t xml:space="preserve">Comentarios de gráficos: </w:t>
      </w:r>
      <w:r>
        <w:rPr>
          <w:rFonts w:ascii="Calibri" w:eastAsia="Times New Roman" w:hAnsi="Calibri" w:cs="Times New Roman"/>
          <w:color w:val="000000"/>
          <w:sz w:val="24"/>
          <w:szCs w:val="24"/>
          <w:lang w:eastAsia="es-ES"/>
        </w:rPr>
        <w:t>vamos a encontrar tres tipos de gráficos fundamentalmente:</w:t>
      </w:r>
    </w:p>
    <w:p w:rsidR="00476B8F" w:rsidRDefault="00476B8F" w:rsidP="00476B8F">
      <w:pPr>
        <w:pStyle w:val="Prrafodelista"/>
        <w:numPr>
          <w:ilvl w:val="0"/>
          <w:numId w:val="24"/>
        </w:numPr>
        <w:spacing w:line="360" w:lineRule="auto"/>
        <w:jc w:val="both"/>
        <w:rPr>
          <w:rFonts w:ascii="Calibri" w:eastAsia="Times New Roman" w:hAnsi="Calibri" w:cs="Times New Roman"/>
          <w:color w:val="000000"/>
          <w:sz w:val="24"/>
          <w:szCs w:val="24"/>
          <w:lang w:eastAsia="es-ES"/>
        </w:rPr>
      </w:pPr>
      <w:r w:rsidRPr="006B486B">
        <w:rPr>
          <w:rFonts w:ascii="Calibri" w:eastAsia="Times New Roman" w:hAnsi="Calibri" w:cs="Times New Roman"/>
          <w:b/>
          <w:color w:val="000000"/>
          <w:sz w:val="24"/>
          <w:szCs w:val="24"/>
          <w:lang w:eastAsia="es-ES"/>
        </w:rPr>
        <w:t>Gráfico lineal:</w:t>
      </w:r>
      <w:r>
        <w:rPr>
          <w:rFonts w:ascii="Calibri" w:eastAsia="Times New Roman" w:hAnsi="Calibri" w:cs="Times New Roman"/>
          <w:color w:val="000000"/>
          <w:sz w:val="24"/>
          <w:szCs w:val="24"/>
          <w:lang w:eastAsia="es-ES"/>
        </w:rPr>
        <w:t xml:space="preserve"> utiliza líneas para medir la evolución de una o más variables. Para ello emplea un eje de coordenadas, las abscisas (horizontales) representan el tiempo, y las ordenadas (verticales) los diferentes valores.</w:t>
      </w:r>
    </w:p>
    <w:p w:rsidR="00476B8F" w:rsidRPr="00476B8F" w:rsidRDefault="00F87792" w:rsidP="00476B8F">
      <w:pPr>
        <w:pStyle w:val="Prrafodelista"/>
        <w:spacing w:line="360" w:lineRule="auto"/>
        <w:jc w:val="center"/>
        <w:rPr>
          <w:rFonts w:ascii="Calibri" w:eastAsia="Times New Roman" w:hAnsi="Calibri" w:cs="Times New Roman"/>
          <w:color w:val="000000"/>
          <w:sz w:val="24"/>
          <w:szCs w:val="24"/>
          <w:lang w:eastAsia="es-ES"/>
        </w:rPr>
      </w:pPr>
      <w:r>
        <w:rPr>
          <w:noProof/>
          <w:lang w:eastAsia="es-ES"/>
        </w:rPr>
        <w:pict>
          <v:rect id="_x0000_s1030" style="position:absolute;left:0;text-align:left;margin-left:323.7pt;margin-top:91.9pt;width:85.5pt;height:21.35pt;z-index:251663360">
            <v:textbox>
              <w:txbxContent>
                <w:p w:rsidR="006B486B" w:rsidRDefault="006B486B">
                  <w:r>
                    <w:t>Eje de  abscisas</w:t>
                  </w:r>
                </w:p>
              </w:txbxContent>
            </v:textbox>
          </v:rect>
        </w:pict>
      </w:r>
      <w:r>
        <w:rPr>
          <w:noProof/>
          <w:lang w:eastAsia="es-ES"/>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7" type="#_x0000_t13" style="position:absolute;left:0;text-align:left;margin-left:74.7pt;margin-top:37.1pt;width:36pt;height:7.15pt;z-index:251660288" fillcolor="#666 [1936]" strokecolor="black [3200]" strokeweight="1pt">
            <v:fill color2="black [3200]" focus="50%" type="gradient"/>
            <v:shadow on="t" type="perspective" color="#7f7f7f [1601]" offset="1pt" offset2="-3pt"/>
          </v:shape>
        </w:pict>
      </w:r>
      <w:r>
        <w:rPr>
          <w:noProof/>
          <w:lang w:eastAsia="es-ES"/>
        </w:rPr>
        <w:pict>
          <v:rect id="_x0000_s1029" style="position:absolute;left:0;text-align:left;margin-left:-21.3pt;margin-top:31.5pt;width:96pt;height:18.75pt;z-index:251662336">
            <v:textbox>
              <w:txbxContent>
                <w:p w:rsidR="006B486B" w:rsidRDefault="006B486B">
                  <w:r>
                    <w:t>Eje de ordenadas</w:t>
                  </w:r>
                </w:p>
              </w:txbxContent>
            </v:textbox>
          </v:rect>
        </w:pict>
      </w:r>
      <w:r>
        <w:rPr>
          <w:noProof/>
          <w:lang w:eastAsia="es-ES"/>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28" type="#_x0000_t66" style="position:absolute;left:0;text-align:left;margin-left:282.45pt;margin-top:99.75pt;width:41.25pt;height:7.15pt;z-index:251661312" fillcolor="#666 [1936]" strokecolor="#666 [1936]" strokeweight="1pt">
            <v:fill color2="#ccc [656]" angle="-45" focus="-50%" type="gradient"/>
            <v:shadow on="t" type="perspective" color="#7f7f7f [1601]" opacity=".5" offset="1pt" offset2="-3pt"/>
          </v:shape>
        </w:pict>
      </w:r>
      <w:r w:rsidR="00476B8F">
        <w:rPr>
          <w:noProof/>
          <w:lang w:eastAsia="es-ES"/>
        </w:rPr>
        <w:drawing>
          <wp:inline distT="0" distB="0" distL="0" distR="0">
            <wp:extent cx="2657475" cy="1545344"/>
            <wp:effectExtent l="19050" t="0" r="9525" b="0"/>
            <wp:docPr id="16" name="Imagen 4" descr="Resultado de imagen de grafico de lin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do de imagen de grafico de lineas"/>
                    <pic:cNvPicPr>
                      <a:picLocks noChangeAspect="1" noChangeArrowheads="1"/>
                    </pic:cNvPicPr>
                  </pic:nvPicPr>
                  <pic:blipFill>
                    <a:blip r:embed="rId50"/>
                    <a:srcRect/>
                    <a:stretch>
                      <a:fillRect/>
                    </a:stretch>
                  </pic:blipFill>
                  <pic:spPr bwMode="auto">
                    <a:xfrm>
                      <a:off x="0" y="0"/>
                      <a:ext cx="2657475" cy="1545344"/>
                    </a:xfrm>
                    <a:prstGeom prst="rect">
                      <a:avLst/>
                    </a:prstGeom>
                    <a:noFill/>
                    <a:ln w="9525">
                      <a:noFill/>
                      <a:miter lim="800000"/>
                      <a:headEnd/>
                      <a:tailEnd/>
                    </a:ln>
                  </pic:spPr>
                </pic:pic>
              </a:graphicData>
            </a:graphic>
          </wp:inline>
        </w:drawing>
      </w:r>
    </w:p>
    <w:p w:rsidR="006B486B" w:rsidRPr="006B486B" w:rsidRDefault="006B486B" w:rsidP="00476B8F">
      <w:pPr>
        <w:pStyle w:val="Prrafodelista"/>
        <w:numPr>
          <w:ilvl w:val="0"/>
          <w:numId w:val="24"/>
        </w:numPr>
        <w:spacing w:line="360" w:lineRule="auto"/>
        <w:jc w:val="both"/>
        <w:rPr>
          <w:b/>
          <w:sz w:val="24"/>
          <w:szCs w:val="24"/>
        </w:rPr>
      </w:pPr>
      <w:r w:rsidRPr="006B486B">
        <w:rPr>
          <w:rFonts w:ascii="Calibri" w:eastAsia="Times New Roman" w:hAnsi="Calibri" w:cs="Times New Roman"/>
          <w:b/>
          <w:color w:val="000000"/>
          <w:sz w:val="24"/>
          <w:szCs w:val="24"/>
          <w:lang w:eastAsia="es-ES"/>
        </w:rPr>
        <w:t xml:space="preserve">Gráfico de barras: </w:t>
      </w:r>
      <w:r w:rsidRPr="006B486B">
        <w:rPr>
          <w:rFonts w:ascii="Calibri" w:eastAsia="Times New Roman" w:hAnsi="Calibri" w:cs="Times New Roman"/>
          <w:color w:val="000000"/>
          <w:sz w:val="24"/>
          <w:szCs w:val="24"/>
          <w:lang w:eastAsia="es-ES"/>
        </w:rPr>
        <w:t>pueden ser horizontales, verticales o compuestas. Representan la distribución de datos en el espacio o tiempo.</w:t>
      </w:r>
    </w:p>
    <w:p w:rsidR="006B486B" w:rsidRPr="006B486B" w:rsidRDefault="006B486B" w:rsidP="006B486B">
      <w:pPr>
        <w:pStyle w:val="Prrafodelista"/>
        <w:spacing w:line="360" w:lineRule="auto"/>
        <w:jc w:val="center"/>
        <w:rPr>
          <w:b/>
          <w:sz w:val="24"/>
          <w:szCs w:val="24"/>
        </w:rPr>
      </w:pPr>
      <w:r>
        <w:rPr>
          <w:noProof/>
          <w:lang w:eastAsia="es-ES"/>
        </w:rPr>
        <w:drawing>
          <wp:inline distT="0" distB="0" distL="0" distR="0">
            <wp:extent cx="3914775" cy="2276475"/>
            <wp:effectExtent l="19050" t="0" r="9525" b="0"/>
            <wp:docPr id="24" name="Imagen 7" descr="Resultado de imagen de gráfico de bar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n de gráfico de barras"/>
                    <pic:cNvPicPr>
                      <a:picLocks noChangeAspect="1" noChangeArrowheads="1"/>
                    </pic:cNvPicPr>
                  </pic:nvPicPr>
                  <pic:blipFill>
                    <a:blip r:embed="rId51"/>
                    <a:srcRect/>
                    <a:stretch>
                      <a:fillRect/>
                    </a:stretch>
                  </pic:blipFill>
                  <pic:spPr bwMode="auto">
                    <a:xfrm>
                      <a:off x="0" y="0"/>
                      <a:ext cx="3914775" cy="2276475"/>
                    </a:xfrm>
                    <a:prstGeom prst="rect">
                      <a:avLst/>
                    </a:prstGeom>
                    <a:noFill/>
                    <a:ln w="9525">
                      <a:noFill/>
                      <a:miter lim="800000"/>
                      <a:headEnd/>
                      <a:tailEnd/>
                    </a:ln>
                  </pic:spPr>
                </pic:pic>
              </a:graphicData>
            </a:graphic>
          </wp:inline>
        </w:drawing>
      </w:r>
    </w:p>
    <w:p w:rsidR="006B486B" w:rsidRPr="006B486B" w:rsidRDefault="006B486B" w:rsidP="00476B8F">
      <w:pPr>
        <w:pStyle w:val="Prrafodelista"/>
        <w:numPr>
          <w:ilvl w:val="0"/>
          <w:numId w:val="24"/>
        </w:numPr>
        <w:spacing w:line="360" w:lineRule="auto"/>
        <w:jc w:val="both"/>
        <w:rPr>
          <w:b/>
          <w:sz w:val="24"/>
          <w:szCs w:val="24"/>
        </w:rPr>
      </w:pPr>
      <w:r>
        <w:rPr>
          <w:b/>
          <w:sz w:val="24"/>
          <w:szCs w:val="24"/>
        </w:rPr>
        <w:t xml:space="preserve">Gráfico de sectores: </w:t>
      </w:r>
      <w:r>
        <w:rPr>
          <w:sz w:val="24"/>
          <w:szCs w:val="24"/>
        </w:rPr>
        <w:t>utiliza figuras geométricas generalmente círculos para representar la distribución de una variable en proporción a las demás. Cada área de la figura se divide en sectores de tamaño proporcional a la importancia de cada variable.</w:t>
      </w:r>
    </w:p>
    <w:p w:rsidR="006B486B" w:rsidRPr="006B486B" w:rsidRDefault="006B486B" w:rsidP="006B486B">
      <w:pPr>
        <w:pStyle w:val="Prrafodelista"/>
        <w:spacing w:line="360" w:lineRule="auto"/>
        <w:jc w:val="center"/>
        <w:rPr>
          <w:b/>
          <w:sz w:val="24"/>
          <w:szCs w:val="24"/>
        </w:rPr>
      </w:pPr>
      <w:r>
        <w:rPr>
          <w:noProof/>
          <w:lang w:eastAsia="es-ES"/>
        </w:rPr>
        <w:lastRenderedPageBreak/>
        <w:drawing>
          <wp:inline distT="0" distB="0" distL="0" distR="0">
            <wp:extent cx="3333750" cy="2438400"/>
            <wp:effectExtent l="19050" t="0" r="0" b="0"/>
            <wp:docPr id="25" name="Imagen 10" descr="Resultado de imagen de grafico de sect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de grafico de sectores"/>
                    <pic:cNvPicPr>
                      <a:picLocks noChangeAspect="1" noChangeArrowheads="1"/>
                    </pic:cNvPicPr>
                  </pic:nvPicPr>
                  <pic:blipFill>
                    <a:blip r:embed="rId52"/>
                    <a:srcRect/>
                    <a:stretch>
                      <a:fillRect/>
                    </a:stretch>
                  </pic:blipFill>
                  <pic:spPr bwMode="auto">
                    <a:xfrm>
                      <a:off x="0" y="0"/>
                      <a:ext cx="3333750" cy="2438400"/>
                    </a:xfrm>
                    <a:prstGeom prst="rect">
                      <a:avLst/>
                    </a:prstGeom>
                    <a:noFill/>
                    <a:ln w="9525">
                      <a:noFill/>
                      <a:miter lim="800000"/>
                      <a:headEnd/>
                      <a:tailEnd/>
                    </a:ln>
                  </pic:spPr>
                </pic:pic>
              </a:graphicData>
            </a:graphic>
          </wp:inline>
        </w:drawing>
      </w:r>
    </w:p>
    <w:p w:rsidR="00CD28A2" w:rsidRPr="006B486B" w:rsidRDefault="00CD28A2" w:rsidP="006B486B">
      <w:pPr>
        <w:spacing w:line="360" w:lineRule="auto"/>
        <w:jc w:val="both"/>
        <w:rPr>
          <w:b/>
          <w:sz w:val="24"/>
          <w:szCs w:val="24"/>
        </w:rPr>
      </w:pPr>
      <w:r w:rsidRPr="006B486B">
        <w:rPr>
          <w:rFonts w:ascii="Calibri" w:eastAsia="Times New Roman" w:hAnsi="Calibri" w:cs="Times New Roman"/>
          <w:b/>
          <w:color w:val="000000"/>
          <w:sz w:val="24"/>
          <w:szCs w:val="24"/>
          <w:lang w:eastAsia="es-ES"/>
        </w:rPr>
        <w:t>Utilizaremos el mismo método dividiendo el comentario en dos partes:</w:t>
      </w:r>
    </w:p>
    <w:p w:rsidR="00CD28A2" w:rsidRPr="00CD28A2" w:rsidRDefault="00CD28A2" w:rsidP="00C112ED">
      <w:pPr>
        <w:pStyle w:val="Prrafodelista"/>
        <w:spacing w:line="360" w:lineRule="auto"/>
        <w:ind w:left="284"/>
        <w:rPr>
          <w:b/>
          <w:sz w:val="24"/>
          <w:szCs w:val="24"/>
        </w:rPr>
      </w:pPr>
      <w:r>
        <w:rPr>
          <w:rFonts w:ascii="Calibri" w:eastAsia="Times New Roman" w:hAnsi="Calibri" w:cs="Times New Roman"/>
          <w:b/>
          <w:color w:val="000000"/>
          <w:sz w:val="24"/>
          <w:szCs w:val="24"/>
          <w:lang w:eastAsia="es-ES"/>
        </w:rPr>
        <w:t>1ª PARTE: GENERAL O DESCRIPTIVA (ANÁLISIS).</w:t>
      </w:r>
    </w:p>
    <w:p w:rsidR="006B486B" w:rsidRPr="00B0214E" w:rsidRDefault="006B486B" w:rsidP="00B0214E">
      <w:pPr>
        <w:spacing w:line="360" w:lineRule="auto"/>
        <w:jc w:val="both"/>
        <w:rPr>
          <w:rFonts w:eastAsia="Times New Roman" w:cs="Times New Roman"/>
          <w:bCs/>
          <w:color w:val="000000" w:themeColor="text1"/>
          <w:sz w:val="24"/>
          <w:szCs w:val="24"/>
          <w:lang w:eastAsia="es-ES"/>
        </w:rPr>
      </w:pPr>
      <w:r w:rsidRPr="00B0214E">
        <w:rPr>
          <w:rFonts w:eastAsia="Times New Roman" w:cs="Times New Roman"/>
          <w:b/>
          <w:bCs/>
          <w:color w:val="000000" w:themeColor="text1"/>
          <w:sz w:val="24"/>
          <w:szCs w:val="24"/>
          <w:lang w:eastAsia="es-ES"/>
        </w:rPr>
        <w:t>1. Clasificación del gráfico:</w:t>
      </w:r>
      <w:r w:rsidRPr="00B0214E">
        <w:rPr>
          <w:rFonts w:eastAsia="Times New Roman" w:cs="Times New Roman"/>
          <w:bCs/>
          <w:color w:val="000000" w:themeColor="text1"/>
          <w:sz w:val="24"/>
          <w:szCs w:val="24"/>
          <w:lang w:eastAsia="es-ES"/>
        </w:rPr>
        <w:t xml:space="preserve"> lineal, barras, sectores..</w:t>
      </w:r>
    </w:p>
    <w:p w:rsidR="00B0214E" w:rsidRPr="00B0214E" w:rsidRDefault="006B486B" w:rsidP="00B0214E">
      <w:pPr>
        <w:spacing w:line="360" w:lineRule="auto"/>
        <w:jc w:val="both"/>
        <w:rPr>
          <w:rFonts w:eastAsia="Times New Roman" w:cs="Times New Roman"/>
          <w:bCs/>
          <w:color w:val="000000" w:themeColor="text1"/>
          <w:sz w:val="24"/>
          <w:szCs w:val="24"/>
          <w:lang w:eastAsia="es-ES"/>
        </w:rPr>
      </w:pPr>
      <w:r w:rsidRPr="00B0214E">
        <w:rPr>
          <w:rFonts w:eastAsia="Times New Roman" w:cs="Times New Roman"/>
          <w:b/>
          <w:bCs/>
          <w:color w:val="000000" w:themeColor="text1"/>
          <w:sz w:val="24"/>
          <w:szCs w:val="24"/>
          <w:lang w:eastAsia="es-ES"/>
        </w:rPr>
        <w:t>2. Fenómeno geográfico</w:t>
      </w:r>
      <w:r w:rsidRPr="00B0214E">
        <w:rPr>
          <w:rFonts w:eastAsia="Times New Roman" w:cs="Times New Roman"/>
          <w:bCs/>
          <w:color w:val="000000" w:themeColor="text1"/>
          <w:sz w:val="24"/>
          <w:szCs w:val="24"/>
          <w:lang w:eastAsia="es-ES"/>
        </w:rPr>
        <w:t xml:space="preserve"> al que se refiere: c</w:t>
      </w:r>
      <w:r w:rsidR="00B0214E">
        <w:rPr>
          <w:rFonts w:eastAsia="Times New Roman" w:cs="Times New Roman"/>
          <w:bCs/>
          <w:color w:val="000000" w:themeColor="text1"/>
          <w:sz w:val="24"/>
          <w:szCs w:val="24"/>
          <w:lang w:eastAsia="es-ES"/>
        </w:rPr>
        <w:t>onsultamos los datos que nos pro</w:t>
      </w:r>
      <w:r w:rsidRPr="00B0214E">
        <w:rPr>
          <w:rFonts w:eastAsia="Times New Roman" w:cs="Times New Roman"/>
          <w:bCs/>
          <w:color w:val="000000" w:themeColor="text1"/>
          <w:sz w:val="24"/>
          <w:szCs w:val="24"/>
          <w:lang w:eastAsia="es-ES"/>
        </w:rPr>
        <w:t>porciona el gráfico o la leyenda. Debemos fijarnos en la forma en la que se presentan los datos, es decir, si las cifras son absolutas o relativas, también el periodo de tiempo que representa, si se refiere a un año concreto o a un periodo más extenso, etc..</w:t>
      </w:r>
    </w:p>
    <w:p w:rsidR="00B0214E" w:rsidRPr="00B0214E" w:rsidRDefault="00B0214E" w:rsidP="00B0214E">
      <w:pPr>
        <w:spacing w:line="360" w:lineRule="auto"/>
        <w:jc w:val="both"/>
        <w:rPr>
          <w:rFonts w:eastAsia="Times New Roman" w:cs="Times New Roman"/>
          <w:bCs/>
          <w:color w:val="000000" w:themeColor="text1"/>
          <w:sz w:val="24"/>
          <w:szCs w:val="24"/>
          <w:lang w:eastAsia="es-ES"/>
        </w:rPr>
      </w:pPr>
      <w:r w:rsidRPr="00B0214E">
        <w:rPr>
          <w:rFonts w:eastAsia="Times New Roman" w:cs="Times New Roman"/>
          <w:b/>
          <w:bCs/>
          <w:color w:val="000000" w:themeColor="text1"/>
          <w:sz w:val="24"/>
          <w:szCs w:val="24"/>
          <w:lang w:eastAsia="es-ES"/>
        </w:rPr>
        <w:t>3. Ubicamos en el espacio y tiempo</w:t>
      </w:r>
      <w:r w:rsidRPr="00B0214E">
        <w:rPr>
          <w:rFonts w:eastAsia="Times New Roman" w:cs="Times New Roman"/>
          <w:bCs/>
          <w:color w:val="000000" w:themeColor="text1"/>
          <w:sz w:val="24"/>
          <w:szCs w:val="24"/>
          <w:lang w:eastAsia="es-ES"/>
        </w:rPr>
        <w:t>: lugar y fecha.</w:t>
      </w:r>
    </w:p>
    <w:p w:rsidR="00B0214E" w:rsidRPr="00B0214E" w:rsidRDefault="00B0214E" w:rsidP="00B0214E">
      <w:pPr>
        <w:spacing w:line="360" w:lineRule="auto"/>
        <w:jc w:val="both"/>
        <w:rPr>
          <w:rFonts w:eastAsia="Times New Roman" w:cs="Times New Roman"/>
          <w:bCs/>
          <w:color w:val="000000" w:themeColor="text1"/>
          <w:sz w:val="24"/>
          <w:szCs w:val="24"/>
          <w:lang w:eastAsia="es-ES"/>
        </w:rPr>
      </w:pPr>
      <w:r w:rsidRPr="00B0214E">
        <w:rPr>
          <w:rFonts w:eastAsia="Times New Roman" w:cs="Times New Roman"/>
          <w:b/>
          <w:bCs/>
          <w:color w:val="000000" w:themeColor="text1"/>
          <w:sz w:val="24"/>
          <w:szCs w:val="24"/>
          <w:lang w:eastAsia="es-ES"/>
        </w:rPr>
        <w:t>4. Fuente</w:t>
      </w:r>
      <w:r w:rsidRPr="00B0214E">
        <w:rPr>
          <w:rFonts w:eastAsia="Times New Roman" w:cs="Times New Roman"/>
          <w:bCs/>
          <w:color w:val="000000" w:themeColor="text1"/>
          <w:sz w:val="24"/>
          <w:szCs w:val="24"/>
          <w:lang w:eastAsia="es-ES"/>
        </w:rPr>
        <w:t>: si consta y es posible, indicamos la fuente geográfica, por ejemplo INE.</w:t>
      </w:r>
    </w:p>
    <w:p w:rsidR="00B0214E" w:rsidRPr="00B0214E" w:rsidRDefault="00B0214E" w:rsidP="00B0214E">
      <w:pPr>
        <w:spacing w:line="360" w:lineRule="auto"/>
        <w:jc w:val="both"/>
        <w:rPr>
          <w:rFonts w:eastAsia="Times New Roman" w:cs="Times New Roman"/>
          <w:b/>
          <w:bCs/>
          <w:color w:val="000000" w:themeColor="text1"/>
          <w:sz w:val="24"/>
          <w:szCs w:val="24"/>
          <w:lang w:eastAsia="es-ES"/>
        </w:rPr>
      </w:pPr>
      <w:r w:rsidRPr="00B0214E">
        <w:rPr>
          <w:rFonts w:eastAsia="Times New Roman" w:cs="Times New Roman"/>
          <w:b/>
          <w:bCs/>
          <w:color w:val="000000" w:themeColor="text1"/>
          <w:sz w:val="24"/>
          <w:szCs w:val="24"/>
          <w:lang w:eastAsia="es-ES"/>
        </w:rPr>
        <w:t>2ª PARTE: SUBJETIVA O COMENTARIO EN SÍ MISMO.</w:t>
      </w:r>
    </w:p>
    <w:p w:rsidR="00B0214E" w:rsidRPr="00B0214E" w:rsidRDefault="00B0214E" w:rsidP="00B0214E">
      <w:pPr>
        <w:spacing w:line="360" w:lineRule="auto"/>
        <w:jc w:val="both"/>
        <w:rPr>
          <w:rFonts w:eastAsia="Times New Roman" w:cs="Times New Roman"/>
          <w:b/>
          <w:bCs/>
          <w:color w:val="000000" w:themeColor="text1"/>
          <w:sz w:val="24"/>
          <w:szCs w:val="24"/>
          <w:lang w:eastAsia="es-ES"/>
        </w:rPr>
      </w:pPr>
      <w:r w:rsidRPr="00B0214E">
        <w:rPr>
          <w:rFonts w:eastAsia="Times New Roman" w:cs="Times New Roman"/>
          <w:b/>
          <w:bCs/>
          <w:color w:val="000000" w:themeColor="text1"/>
          <w:sz w:val="24"/>
          <w:szCs w:val="24"/>
          <w:lang w:eastAsia="es-ES"/>
        </w:rPr>
        <w:t>1. Definición del fenómeno representado:</w:t>
      </w:r>
    </w:p>
    <w:p w:rsidR="00B0214E" w:rsidRPr="00B0214E" w:rsidRDefault="00B0214E" w:rsidP="00B0214E">
      <w:pPr>
        <w:spacing w:line="360" w:lineRule="auto"/>
        <w:jc w:val="both"/>
        <w:rPr>
          <w:rFonts w:eastAsia="Times New Roman" w:cs="Times New Roman"/>
          <w:b/>
          <w:bCs/>
          <w:color w:val="000000" w:themeColor="text1"/>
          <w:sz w:val="24"/>
          <w:szCs w:val="24"/>
          <w:lang w:eastAsia="es-ES"/>
        </w:rPr>
      </w:pPr>
      <w:r w:rsidRPr="00B0214E">
        <w:rPr>
          <w:rFonts w:eastAsia="Times New Roman" w:cs="Times New Roman"/>
          <w:b/>
          <w:bCs/>
          <w:color w:val="000000" w:themeColor="text1"/>
          <w:sz w:val="24"/>
          <w:szCs w:val="24"/>
          <w:lang w:eastAsia="es-ES"/>
        </w:rPr>
        <w:t>2. Caracterización de la evolución o distribución que representa:</w:t>
      </w:r>
    </w:p>
    <w:p w:rsidR="00B0214E" w:rsidRPr="00B0214E" w:rsidRDefault="00B0214E" w:rsidP="00B0214E">
      <w:pPr>
        <w:spacing w:line="360" w:lineRule="auto"/>
        <w:jc w:val="both"/>
        <w:rPr>
          <w:rFonts w:eastAsia="Times New Roman" w:cs="Times New Roman"/>
          <w:bCs/>
          <w:color w:val="000000" w:themeColor="text1"/>
          <w:sz w:val="24"/>
          <w:szCs w:val="24"/>
          <w:lang w:eastAsia="es-ES"/>
        </w:rPr>
      </w:pPr>
      <w:r w:rsidRPr="00B0214E">
        <w:rPr>
          <w:rFonts w:eastAsia="Times New Roman" w:cs="Times New Roman"/>
          <w:bCs/>
          <w:color w:val="000000" w:themeColor="text1"/>
          <w:sz w:val="24"/>
          <w:szCs w:val="24"/>
          <w:lang w:eastAsia="es-ES"/>
        </w:rPr>
        <w:t>- Si el gráfico representa la evolución de uno o varios fenómenos, hay que describir la tendencia general a través del tiempo, si las cifras aumentan o disminuyen, también podemos dividir el gráfico en periodos si muestra oscilaciones.</w:t>
      </w:r>
    </w:p>
    <w:p w:rsidR="00B0214E" w:rsidRPr="00B0214E" w:rsidRDefault="00B0214E" w:rsidP="00B0214E">
      <w:pPr>
        <w:spacing w:line="360" w:lineRule="auto"/>
        <w:jc w:val="both"/>
        <w:rPr>
          <w:rFonts w:eastAsia="Times New Roman" w:cs="Times New Roman"/>
          <w:bCs/>
          <w:color w:val="000000" w:themeColor="text1"/>
          <w:sz w:val="24"/>
          <w:szCs w:val="24"/>
          <w:lang w:eastAsia="es-ES"/>
        </w:rPr>
      </w:pPr>
      <w:r w:rsidRPr="00B0214E">
        <w:rPr>
          <w:rFonts w:eastAsia="Times New Roman" w:cs="Times New Roman"/>
          <w:bCs/>
          <w:color w:val="000000" w:themeColor="text1"/>
          <w:sz w:val="24"/>
          <w:szCs w:val="24"/>
          <w:lang w:eastAsia="es-ES"/>
        </w:rPr>
        <w:t>- Si el gráfico representa la distribución de uno o varios fenómenos, hay que describir las características de la distribución.</w:t>
      </w:r>
    </w:p>
    <w:p w:rsidR="00B0214E" w:rsidRPr="00B0214E" w:rsidRDefault="00B0214E" w:rsidP="00B0214E">
      <w:pPr>
        <w:spacing w:line="360" w:lineRule="auto"/>
        <w:jc w:val="both"/>
        <w:rPr>
          <w:rFonts w:eastAsia="Times New Roman" w:cs="Times New Roman"/>
          <w:bCs/>
          <w:color w:val="000000" w:themeColor="text1"/>
          <w:sz w:val="24"/>
          <w:szCs w:val="24"/>
          <w:lang w:eastAsia="es-ES"/>
        </w:rPr>
      </w:pPr>
      <w:r w:rsidRPr="00B0214E">
        <w:rPr>
          <w:rFonts w:eastAsia="Times New Roman" w:cs="Times New Roman"/>
          <w:b/>
          <w:bCs/>
          <w:color w:val="000000" w:themeColor="text1"/>
          <w:sz w:val="24"/>
          <w:szCs w:val="24"/>
          <w:lang w:eastAsia="es-ES"/>
        </w:rPr>
        <w:t>3. Explicación del fenómeno representado:</w:t>
      </w:r>
      <w:r w:rsidRPr="00B0214E">
        <w:rPr>
          <w:rFonts w:eastAsia="Times New Roman" w:cs="Times New Roman"/>
          <w:bCs/>
          <w:color w:val="000000" w:themeColor="text1"/>
          <w:sz w:val="24"/>
          <w:szCs w:val="24"/>
          <w:lang w:eastAsia="es-ES"/>
        </w:rPr>
        <w:t xml:space="preserve"> causas y consecuencias de la evolución o distribución descritas en el periodo anterior. Si representara varios fenómenos habrá que establecer comparaciones entre ellos.</w:t>
      </w:r>
    </w:p>
    <w:p w:rsidR="00EF7D4A" w:rsidRDefault="00B0214E" w:rsidP="00B0214E">
      <w:pPr>
        <w:spacing w:line="360" w:lineRule="auto"/>
        <w:jc w:val="both"/>
        <w:rPr>
          <w:rFonts w:eastAsia="Times New Roman" w:cs="Times New Roman"/>
          <w:bCs/>
          <w:color w:val="000000" w:themeColor="text1"/>
          <w:sz w:val="24"/>
          <w:szCs w:val="24"/>
          <w:lang w:eastAsia="es-ES"/>
        </w:rPr>
      </w:pPr>
      <w:r w:rsidRPr="00B0214E">
        <w:rPr>
          <w:rFonts w:eastAsia="Times New Roman" w:cs="Times New Roman"/>
          <w:bCs/>
          <w:color w:val="000000" w:themeColor="text1"/>
          <w:sz w:val="24"/>
          <w:szCs w:val="24"/>
          <w:lang w:eastAsia="es-ES"/>
        </w:rPr>
        <w:lastRenderedPageBreak/>
        <w:t xml:space="preserve">4. Conclusión: establecemos posibles comparaciones y previsibles tendencias de </w:t>
      </w:r>
      <w:r w:rsidRPr="00A979DF">
        <w:rPr>
          <w:rFonts w:eastAsia="Times New Roman" w:cs="Times New Roman"/>
          <w:bCs/>
          <w:color w:val="000000" w:themeColor="text1"/>
          <w:sz w:val="24"/>
          <w:szCs w:val="24"/>
          <w:lang w:eastAsia="es-ES"/>
        </w:rPr>
        <w:t>futuro.</w:t>
      </w:r>
      <w:r w:rsidR="00EF7D4A" w:rsidRPr="00A979DF">
        <w:rPr>
          <w:rFonts w:ascii="Calibri" w:eastAsia="Times New Roman" w:hAnsi="Calibri" w:cs="Times New Roman"/>
          <w:color w:val="000000" w:themeColor="text1"/>
          <w:lang w:eastAsia="es-ES"/>
        </w:rPr>
        <w:br/>
      </w:r>
      <w:r w:rsidR="00EF7D4A" w:rsidRPr="00A979DF">
        <w:rPr>
          <w:rFonts w:ascii="Calibri" w:eastAsia="Times New Roman" w:hAnsi="Calibri" w:cs="Times New Roman"/>
          <w:color w:val="000000" w:themeColor="text1"/>
          <w:lang w:eastAsia="es-ES"/>
        </w:rPr>
        <w:br/>
      </w:r>
      <w:r w:rsidR="002E4557" w:rsidRPr="00A979DF">
        <w:rPr>
          <w:rFonts w:eastAsia="Times New Roman" w:cs="Times New Roman"/>
          <w:b/>
          <w:bCs/>
          <w:color w:val="000000" w:themeColor="text1"/>
          <w:sz w:val="24"/>
          <w:szCs w:val="24"/>
          <w:lang w:eastAsia="es-ES"/>
        </w:rPr>
        <w:t xml:space="preserve">4.3 COMENTARIO DE TABLAS ESTADÍSTICAS: </w:t>
      </w:r>
      <w:r w:rsidR="002E4557" w:rsidRPr="00A979DF">
        <w:rPr>
          <w:rFonts w:eastAsia="Times New Roman" w:cs="Times New Roman"/>
          <w:bCs/>
          <w:color w:val="000000" w:themeColor="text1"/>
          <w:sz w:val="24"/>
          <w:szCs w:val="24"/>
          <w:lang w:eastAsia="es-ES"/>
        </w:rPr>
        <w:t>Las tablas estadísticas son series numéricas que informan sobre el valor de una o más variables. Sus datos permiten hacer cálculos y utilizarlos para realizar gráficos y mapas. Las tablas pueden ser simples o múltiples en función de las variables representadas.</w:t>
      </w:r>
    </w:p>
    <w:p w:rsidR="00A979DF" w:rsidRPr="00A979DF" w:rsidRDefault="00F87792" w:rsidP="00A979DF">
      <w:pPr>
        <w:spacing w:line="360" w:lineRule="auto"/>
        <w:jc w:val="right"/>
        <w:rPr>
          <w:rFonts w:eastAsia="Times New Roman" w:cs="Times New Roman"/>
          <w:bCs/>
          <w:color w:val="000000" w:themeColor="text1"/>
          <w:sz w:val="24"/>
          <w:szCs w:val="24"/>
          <w:lang w:eastAsia="es-ES"/>
        </w:rPr>
      </w:pPr>
      <w:r>
        <w:rPr>
          <w:noProof/>
          <w:lang w:eastAsia="es-ES"/>
        </w:rPr>
        <w:pict>
          <v:rect id="_x0000_s1031" style="position:absolute;left:0;text-align:left;margin-left:-10.8pt;margin-top:41.9pt;width:118.5pt;height:78pt;z-index:251664384">
            <v:textbox>
              <w:txbxContent>
                <w:p w:rsidR="00A979DF" w:rsidRPr="00A979DF" w:rsidRDefault="00A979DF" w:rsidP="00A979DF">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line="360" w:lineRule="auto"/>
                    <w:jc w:val="center"/>
                    <w:rPr>
                      <w:sz w:val="24"/>
                      <w:szCs w:val="24"/>
                    </w:rPr>
                  </w:pPr>
                  <w:r w:rsidRPr="00A979DF">
                    <w:rPr>
                      <w:sz w:val="24"/>
                      <w:szCs w:val="24"/>
                    </w:rPr>
                    <w:t>TABLA</w:t>
                  </w:r>
                  <w:r>
                    <w:rPr>
                      <w:sz w:val="24"/>
                      <w:szCs w:val="24"/>
                    </w:rPr>
                    <w:t xml:space="preserve"> </w:t>
                  </w:r>
                  <w:r w:rsidRPr="00A979DF">
                    <w:rPr>
                      <w:sz w:val="24"/>
                      <w:szCs w:val="24"/>
                    </w:rPr>
                    <w:t>ESTADÍSTICA MÚLTIPLE (más de una variable)</w:t>
                  </w:r>
                </w:p>
              </w:txbxContent>
            </v:textbox>
          </v:rect>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Resultado de imagen de tabla estadistica simple paro" style="width:24pt;height:24pt"/>
        </w:pict>
      </w:r>
      <w:r w:rsidR="00A979DF">
        <w:rPr>
          <w:noProof/>
          <w:lang w:eastAsia="es-ES"/>
        </w:rPr>
        <w:drawing>
          <wp:inline distT="0" distB="0" distL="0" distR="0">
            <wp:extent cx="3505200" cy="3056534"/>
            <wp:effectExtent l="19050" t="0" r="0" b="0"/>
            <wp:docPr id="26" name="Imagen 14" descr="Resultado de imagen de tabla estadistica simple pa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sultado de imagen de tabla estadistica simple paro"/>
                    <pic:cNvPicPr>
                      <a:picLocks noChangeAspect="1" noChangeArrowheads="1"/>
                    </pic:cNvPicPr>
                  </pic:nvPicPr>
                  <pic:blipFill>
                    <a:blip r:embed="rId53"/>
                    <a:srcRect/>
                    <a:stretch>
                      <a:fillRect/>
                    </a:stretch>
                  </pic:blipFill>
                  <pic:spPr bwMode="auto">
                    <a:xfrm>
                      <a:off x="0" y="0"/>
                      <a:ext cx="3505200" cy="3056534"/>
                    </a:xfrm>
                    <a:prstGeom prst="rect">
                      <a:avLst/>
                    </a:prstGeom>
                    <a:noFill/>
                    <a:ln w="9525">
                      <a:noFill/>
                      <a:miter lim="800000"/>
                      <a:headEnd/>
                      <a:tailEnd/>
                    </a:ln>
                  </pic:spPr>
                </pic:pic>
              </a:graphicData>
            </a:graphic>
          </wp:inline>
        </w:drawing>
      </w:r>
    </w:p>
    <w:p w:rsidR="002E4557" w:rsidRPr="00A979DF" w:rsidRDefault="002E4557" w:rsidP="00B0214E">
      <w:pPr>
        <w:spacing w:line="360" w:lineRule="auto"/>
        <w:jc w:val="both"/>
        <w:rPr>
          <w:rFonts w:eastAsia="Times New Roman" w:cs="Times New Roman"/>
          <w:bCs/>
          <w:color w:val="000000" w:themeColor="text1"/>
          <w:sz w:val="24"/>
          <w:szCs w:val="24"/>
          <w:lang w:eastAsia="es-ES"/>
        </w:rPr>
      </w:pPr>
      <w:r w:rsidRPr="00A979DF">
        <w:rPr>
          <w:rFonts w:eastAsia="Times New Roman" w:cs="Times New Roman"/>
          <w:bCs/>
          <w:color w:val="000000" w:themeColor="text1"/>
          <w:sz w:val="24"/>
          <w:szCs w:val="24"/>
          <w:lang w:eastAsia="es-ES"/>
        </w:rPr>
        <w:t>El comentario de una tabla estadística debe contener los siguientes apartados:</w:t>
      </w:r>
    </w:p>
    <w:p w:rsidR="002E4557" w:rsidRPr="00B62198" w:rsidRDefault="002E4557" w:rsidP="00B0214E">
      <w:pPr>
        <w:spacing w:line="360" w:lineRule="auto"/>
        <w:jc w:val="both"/>
        <w:rPr>
          <w:rFonts w:eastAsia="Times New Roman" w:cs="Times New Roman"/>
          <w:b/>
          <w:bCs/>
          <w:color w:val="000000" w:themeColor="text1"/>
          <w:sz w:val="24"/>
          <w:szCs w:val="24"/>
          <w:lang w:eastAsia="es-ES"/>
        </w:rPr>
      </w:pPr>
      <w:r w:rsidRPr="00B62198">
        <w:rPr>
          <w:rFonts w:eastAsia="Times New Roman" w:cs="Times New Roman"/>
          <w:b/>
          <w:bCs/>
          <w:color w:val="000000" w:themeColor="text1"/>
          <w:sz w:val="24"/>
          <w:szCs w:val="24"/>
          <w:lang w:eastAsia="es-ES"/>
        </w:rPr>
        <w:t>1ª PARTE: ASPECTOS GENERALES:</w:t>
      </w:r>
    </w:p>
    <w:p w:rsidR="002E4557" w:rsidRPr="00A979DF" w:rsidRDefault="002E4557" w:rsidP="00B0214E">
      <w:pPr>
        <w:spacing w:line="360" w:lineRule="auto"/>
        <w:jc w:val="both"/>
        <w:rPr>
          <w:rFonts w:eastAsia="Times New Roman" w:cs="Times New Roman"/>
          <w:bCs/>
          <w:color w:val="000000" w:themeColor="text1"/>
          <w:sz w:val="24"/>
          <w:szCs w:val="24"/>
          <w:lang w:eastAsia="es-ES"/>
        </w:rPr>
      </w:pPr>
      <w:r w:rsidRPr="00B62198">
        <w:rPr>
          <w:rFonts w:eastAsia="Times New Roman" w:cs="Times New Roman"/>
          <w:b/>
          <w:bCs/>
          <w:color w:val="000000" w:themeColor="text1"/>
          <w:sz w:val="24"/>
          <w:szCs w:val="24"/>
          <w:lang w:eastAsia="es-ES"/>
        </w:rPr>
        <w:t>1. Identificación del tipo de fuente</w:t>
      </w:r>
      <w:r w:rsidRPr="00A979DF">
        <w:rPr>
          <w:rFonts w:eastAsia="Times New Roman" w:cs="Times New Roman"/>
          <w:bCs/>
          <w:color w:val="000000" w:themeColor="text1"/>
          <w:sz w:val="24"/>
          <w:szCs w:val="24"/>
          <w:lang w:eastAsia="es-ES"/>
        </w:rPr>
        <w:t>: tabla estadística simple o múltiple.</w:t>
      </w:r>
    </w:p>
    <w:p w:rsidR="002E4557" w:rsidRPr="00A979DF" w:rsidRDefault="00A979DF" w:rsidP="00B0214E">
      <w:pPr>
        <w:spacing w:line="360" w:lineRule="auto"/>
        <w:jc w:val="both"/>
        <w:rPr>
          <w:rFonts w:eastAsia="Times New Roman" w:cs="Times New Roman"/>
          <w:bCs/>
          <w:color w:val="000000" w:themeColor="text1"/>
          <w:sz w:val="24"/>
          <w:szCs w:val="24"/>
          <w:lang w:eastAsia="es-ES"/>
        </w:rPr>
      </w:pPr>
      <w:r w:rsidRPr="00B62198">
        <w:rPr>
          <w:rFonts w:eastAsia="Times New Roman" w:cs="Times New Roman"/>
          <w:b/>
          <w:bCs/>
          <w:color w:val="000000" w:themeColor="text1"/>
          <w:sz w:val="24"/>
          <w:szCs w:val="24"/>
          <w:lang w:eastAsia="es-ES"/>
        </w:rPr>
        <w:t>2. Fenómeno representado</w:t>
      </w:r>
      <w:r w:rsidRPr="00A979DF">
        <w:rPr>
          <w:rFonts w:eastAsia="Times New Roman" w:cs="Times New Roman"/>
          <w:bCs/>
          <w:color w:val="000000" w:themeColor="text1"/>
          <w:sz w:val="24"/>
          <w:szCs w:val="24"/>
          <w:lang w:eastAsia="es-ES"/>
        </w:rPr>
        <w:t>: consultamos el título de la table y la forma en la que se ofrecen los datos, es decir, si son cifras absolutas o cifras relativas.</w:t>
      </w:r>
    </w:p>
    <w:p w:rsidR="00A979DF" w:rsidRPr="00A979DF" w:rsidRDefault="00A979DF" w:rsidP="00B0214E">
      <w:pPr>
        <w:spacing w:line="360" w:lineRule="auto"/>
        <w:jc w:val="both"/>
        <w:rPr>
          <w:rFonts w:eastAsia="Times New Roman" w:cs="Times New Roman"/>
          <w:bCs/>
          <w:color w:val="000000" w:themeColor="text1"/>
          <w:sz w:val="24"/>
          <w:szCs w:val="24"/>
          <w:lang w:eastAsia="es-ES"/>
        </w:rPr>
      </w:pPr>
      <w:r w:rsidRPr="00D41342">
        <w:rPr>
          <w:rFonts w:eastAsia="Times New Roman" w:cs="Times New Roman"/>
          <w:b/>
          <w:bCs/>
          <w:color w:val="000000" w:themeColor="text1"/>
          <w:sz w:val="24"/>
          <w:szCs w:val="24"/>
          <w:lang w:eastAsia="es-ES"/>
        </w:rPr>
        <w:t>3. Espacio geográfico al que se refiere y la fecha:</w:t>
      </w:r>
      <w:r w:rsidRPr="00A979DF">
        <w:rPr>
          <w:rFonts w:eastAsia="Times New Roman" w:cs="Times New Roman"/>
          <w:bCs/>
          <w:color w:val="000000" w:themeColor="text1"/>
          <w:sz w:val="24"/>
          <w:szCs w:val="24"/>
          <w:lang w:eastAsia="es-ES"/>
        </w:rPr>
        <w:t xml:space="preserve"> cuando y donde.</w:t>
      </w:r>
    </w:p>
    <w:p w:rsidR="00A979DF" w:rsidRPr="00A979DF" w:rsidRDefault="00A979DF" w:rsidP="00B0214E">
      <w:pPr>
        <w:spacing w:line="360" w:lineRule="auto"/>
        <w:jc w:val="both"/>
        <w:rPr>
          <w:rFonts w:eastAsia="Times New Roman" w:cs="Times New Roman"/>
          <w:bCs/>
          <w:color w:val="000000" w:themeColor="text1"/>
          <w:sz w:val="24"/>
          <w:szCs w:val="24"/>
          <w:lang w:eastAsia="es-ES"/>
        </w:rPr>
      </w:pPr>
      <w:r w:rsidRPr="00D41342">
        <w:rPr>
          <w:rFonts w:eastAsia="Times New Roman" w:cs="Times New Roman"/>
          <w:b/>
          <w:bCs/>
          <w:color w:val="000000" w:themeColor="text1"/>
          <w:sz w:val="24"/>
          <w:szCs w:val="24"/>
          <w:lang w:eastAsia="es-ES"/>
        </w:rPr>
        <w:t>4. Fuente de procedencia de la información</w:t>
      </w:r>
      <w:r w:rsidRPr="00A979DF">
        <w:rPr>
          <w:rFonts w:eastAsia="Times New Roman" w:cs="Times New Roman"/>
          <w:bCs/>
          <w:color w:val="000000" w:themeColor="text1"/>
          <w:sz w:val="24"/>
          <w:szCs w:val="24"/>
          <w:lang w:eastAsia="es-ES"/>
        </w:rPr>
        <w:t>, si consta.</w:t>
      </w:r>
    </w:p>
    <w:p w:rsidR="00A979DF" w:rsidRPr="00D41342" w:rsidRDefault="00A979DF" w:rsidP="00B0214E">
      <w:pPr>
        <w:spacing w:line="360" w:lineRule="auto"/>
        <w:jc w:val="both"/>
        <w:rPr>
          <w:rFonts w:eastAsia="Times New Roman" w:cs="Times New Roman"/>
          <w:b/>
          <w:bCs/>
          <w:color w:val="000000" w:themeColor="text1"/>
          <w:sz w:val="24"/>
          <w:szCs w:val="24"/>
          <w:lang w:eastAsia="es-ES"/>
        </w:rPr>
      </w:pPr>
      <w:r w:rsidRPr="00D41342">
        <w:rPr>
          <w:rFonts w:eastAsia="Times New Roman" w:cs="Times New Roman"/>
          <w:b/>
          <w:bCs/>
          <w:color w:val="000000" w:themeColor="text1"/>
          <w:sz w:val="24"/>
          <w:szCs w:val="24"/>
          <w:lang w:eastAsia="es-ES"/>
        </w:rPr>
        <w:t>2ª PARTE: COMENTARIO.</w:t>
      </w:r>
    </w:p>
    <w:p w:rsidR="00A979DF" w:rsidRPr="00D41342" w:rsidRDefault="00A979DF" w:rsidP="00B0214E">
      <w:pPr>
        <w:spacing w:line="360" w:lineRule="auto"/>
        <w:jc w:val="both"/>
        <w:rPr>
          <w:rFonts w:eastAsia="Times New Roman" w:cs="Times New Roman"/>
          <w:b/>
          <w:bCs/>
          <w:color w:val="000000" w:themeColor="text1"/>
          <w:sz w:val="24"/>
          <w:szCs w:val="24"/>
          <w:lang w:eastAsia="es-ES"/>
        </w:rPr>
      </w:pPr>
      <w:r w:rsidRPr="00D41342">
        <w:rPr>
          <w:rFonts w:eastAsia="Times New Roman" w:cs="Times New Roman"/>
          <w:b/>
          <w:bCs/>
          <w:color w:val="000000" w:themeColor="text1"/>
          <w:sz w:val="24"/>
          <w:szCs w:val="24"/>
          <w:lang w:eastAsia="es-ES"/>
        </w:rPr>
        <w:t>1. Definición del fenómeno representado.</w:t>
      </w:r>
    </w:p>
    <w:p w:rsidR="00A979DF" w:rsidRPr="00A979DF" w:rsidRDefault="00A979DF" w:rsidP="00B0214E">
      <w:pPr>
        <w:spacing w:line="360" w:lineRule="auto"/>
        <w:jc w:val="both"/>
        <w:rPr>
          <w:rFonts w:eastAsia="Times New Roman" w:cs="Times New Roman"/>
          <w:bCs/>
          <w:color w:val="000000" w:themeColor="text1"/>
          <w:sz w:val="24"/>
          <w:szCs w:val="24"/>
          <w:lang w:eastAsia="es-ES"/>
        </w:rPr>
      </w:pPr>
      <w:r w:rsidRPr="00D41342">
        <w:rPr>
          <w:rFonts w:eastAsia="Times New Roman" w:cs="Times New Roman"/>
          <w:b/>
          <w:bCs/>
          <w:color w:val="000000" w:themeColor="text1"/>
          <w:sz w:val="24"/>
          <w:szCs w:val="24"/>
          <w:lang w:eastAsia="es-ES"/>
        </w:rPr>
        <w:t>2. Caracterización de la evolución o de la distribución de la serie de datos</w:t>
      </w:r>
      <w:r w:rsidRPr="00A979DF">
        <w:rPr>
          <w:rFonts w:eastAsia="Times New Roman" w:cs="Times New Roman"/>
          <w:bCs/>
          <w:color w:val="000000" w:themeColor="text1"/>
          <w:sz w:val="24"/>
          <w:szCs w:val="24"/>
          <w:lang w:eastAsia="es-ES"/>
        </w:rPr>
        <w:t xml:space="preserve">. Si la tabla muestra la evolución de uno o varios fenómenos, habrá que describir la tendencia </w:t>
      </w:r>
      <w:r w:rsidRPr="00A979DF">
        <w:rPr>
          <w:rFonts w:eastAsia="Times New Roman" w:cs="Times New Roman"/>
          <w:bCs/>
          <w:color w:val="000000" w:themeColor="text1"/>
          <w:sz w:val="24"/>
          <w:szCs w:val="24"/>
          <w:lang w:eastAsia="es-ES"/>
        </w:rPr>
        <w:lastRenderedPageBreak/>
        <w:t>general a través del tiempo, si las cifras aumentan o disminuyen, o dividir la serie numérica en partes si hay oscilaciones.</w:t>
      </w:r>
    </w:p>
    <w:p w:rsidR="00A979DF" w:rsidRPr="00A979DF" w:rsidRDefault="00A979DF" w:rsidP="00B0214E">
      <w:pPr>
        <w:spacing w:line="360" w:lineRule="auto"/>
        <w:jc w:val="both"/>
        <w:rPr>
          <w:rFonts w:eastAsia="Times New Roman" w:cs="Times New Roman"/>
          <w:bCs/>
          <w:color w:val="000000" w:themeColor="text1"/>
          <w:sz w:val="24"/>
          <w:szCs w:val="24"/>
          <w:lang w:eastAsia="es-ES"/>
        </w:rPr>
      </w:pPr>
      <w:r w:rsidRPr="00A979DF">
        <w:rPr>
          <w:rFonts w:eastAsia="Times New Roman" w:cs="Times New Roman"/>
          <w:bCs/>
          <w:color w:val="000000" w:themeColor="text1"/>
          <w:sz w:val="24"/>
          <w:szCs w:val="24"/>
          <w:lang w:eastAsia="es-ES"/>
        </w:rPr>
        <w:t>Si la tabla muestra la distribución de uno o varios fenómenos, hay que describir las características de la evolución.</w:t>
      </w:r>
    </w:p>
    <w:p w:rsidR="00A979DF" w:rsidRPr="00A979DF" w:rsidRDefault="00A979DF" w:rsidP="00B0214E">
      <w:pPr>
        <w:spacing w:line="360" w:lineRule="auto"/>
        <w:jc w:val="both"/>
        <w:rPr>
          <w:rFonts w:eastAsia="Times New Roman" w:cs="Times New Roman"/>
          <w:bCs/>
          <w:color w:val="000000" w:themeColor="text1"/>
          <w:sz w:val="24"/>
          <w:szCs w:val="24"/>
          <w:lang w:eastAsia="es-ES"/>
        </w:rPr>
      </w:pPr>
      <w:r w:rsidRPr="00D41342">
        <w:rPr>
          <w:rFonts w:eastAsia="Times New Roman" w:cs="Times New Roman"/>
          <w:b/>
          <w:bCs/>
          <w:color w:val="000000" w:themeColor="text1"/>
          <w:sz w:val="24"/>
          <w:szCs w:val="24"/>
          <w:lang w:eastAsia="es-ES"/>
        </w:rPr>
        <w:t>3. Explicación del fenómeno al que se refieren los datos:</w:t>
      </w:r>
      <w:r w:rsidRPr="00A979DF">
        <w:rPr>
          <w:rFonts w:eastAsia="Times New Roman" w:cs="Times New Roman"/>
          <w:bCs/>
          <w:color w:val="000000" w:themeColor="text1"/>
          <w:sz w:val="24"/>
          <w:szCs w:val="24"/>
          <w:lang w:eastAsia="es-ES"/>
        </w:rPr>
        <w:t xml:space="preserve"> causas y consecuencias de la evolución de la distribución descritas en el apartado anterior. Si la tabla representa varios fenómenos, habrá que establecer comparaciones entre ellos.</w:t>
      </w:r>
    </w:p>
    <w:p w:rsidR="00A979DF" w:rsidRPr="00A979DF" w:rsidRDefault="00A979DF" w:rsidP="00B0214E">
      <w:pPr>
        <w:spacing w:line="360" w:lineRule="auto"/>
        <w:jc w:val="both"/>
        <w:rPr>
          <w:rFonts w:eastAsia="Times New Roman" w:cs="Times New Roman"/>
          <w:bCs/>
          <w:color w:val="000000" w:themeColor="text1"/>
          <w:sz w:val="24"/>
          <w:szCs w:val="24"/>
          <w:lang w:eastAsia="es-ES"/>
        </w:rPr>
      </w:pPr>
      <w:r w:rsidRPr="00D41342">
        <w:rPr>
          <w:rFonts w:eastAsia="Times New Roman" w:cs="Times New Roman"/>
          <w:b/>
          <w:bCs/>
          <w:color w:val="000000" w:themeColor="text1"/>
          <w:sz w:val="24"/>
          <w:szCs w:val="24"/>
          <w:lang w:eastAsia="es-ES"/>
        </w:rPr>
        <w:t>4. Conclusión:</w:t>
      </w:r>
      <w:r w:rsidRPr="00A979DF">
        <w:rPr>
          <w:rFonts w:eastAsia="Times New Roman" w:cs="Times New Roman"/>
          <w:bCs/>
          <w:color w:val="000000" w:themeColor="text1"/>
          <w:sz w:val="24"/>
          <w:szCs w:val="24"/>
          <w:lang w:eastAsia="es-ES"/>
        </w:rPr>
        <w:t xml:space="preserve"> posibles tendencias de futuro.</w:t>
      </w:r>
    </w:p>
    <w:p w:rsidR="002E4557" w:rsidRPr="002E4557" w:rsidRDefault="002E4557" w:rsidP="00B0214E">
      <w:pPr>
        <w:spacing w:line="360" w:lineRule="auto"/>
        <w:jc w:val="both"/>
        <w:rPr>
          <w:rFonts w:eastAsia="Times New Roman" w:cs="Times New Roman"/>
          <w:bCs/>
          <w:color w:val="444444"/>
          <w:sz w:val="24"/>
          <w:szCs w:val="24"/>
          <w:lang w:eastAsia="es-ES"/>
        </w:rPr>
      </w:pPr>
    </w:p>
    <w:p w:rsidR="00EF7D4A" w:rsidRPr="00CD28A2" w:rsidRDefault="00EF7D4A" w:rsidP="00C112ED">
      <w:pPr>
        <w:pStyle w:val="Prrafodelista"/>
        <w:spacing w:line="360" w:lineRule="auto"/>
        <w:ind w:left="0"/>
        <w:jc w:val="both"/>
        <w:rPr>
          <w:sz w:val="24"/>
          <w:szCs w:val="24"/>
        </w:rPr>
      </w:pPr>
      <w:bookmarkStart w:id="0" w:name="_GoBack"/>
      <w:bookmarkEnd w:id="0"/>
    </w:p>
    <w:sectPr w:rsidR="00EF7D4A" w:rsidRPr="00CD28A2" w:rsidSect="00C112ED">
      <w:pgSz w:w="11906" w:h="16838"/>
      <w:pgMar w:top="1134" w:right="170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802C5"/>
    <w:multiLevelType w:val="multilevel"/>
    <w:tmpl w:val="C52CA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DA289D"/>
    <w:multiLevelType w:val="multilevel"/>
    <w:tmpl w:val="9808E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797B6D"/>
    <w:multiLevelType w:val="hybridMultilevel"/>
    <w:tmpl w:val="088654F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0382E6C"/>
    <w:multiLevelType w:val="multilevel"/>
    <w:tmpl w:val="63CE4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753FF1"/>
    <w:multiLevelType w:val="multilevel"/>
    <w:tmpl w:val="98E62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630E77"/>
    <w:multiLevelType w:val="hybridMultilevel"/>
    <w:tmpl w:val="DB34E37A"/>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3FE5EFB"/>
    <w:multiLevelType w:val="multilevel"/>
    <w:tmpl w:val="08003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B54451"/>
    <w:multiLevelType w:val="hybridMultilevel"/>
    <w:tmpl w:val="5DB8B8F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4CC3762"/>
    <w:multiLevelType w:val="multilevel"/>
    <w:tmpl w:val="C2549D8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1448F3"/>
    <w:multiLevelType w:val="hybridMultilevel"/>
    <w:tmpl w:val="C804E8A6"/>
    <w:lvl w:ilvl="0" w:tplc="15F24558">
      <w:start w:val="1"/>
      <w:numFmt w:val="decimal"/>
      <w:lvlText w:val="%1."/>
      <w:lvlJc w:val="left"/>
      <w:pPr>
        <w:ind w:left="1800" w:hanging="360"/>
      </w:pPr>
      <w:rPr>
        <w:rFonts w:hint="default"/>
        <w:b w:val="0"/>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0" w15:restartNumberingAfterBreak="0">
    <w:nsid w:val="3D6A49E6"/>
    <w:multiLevelType w:val="hybridMultilevel"/>
    <w:tmpl w:val="CA1E9598"/>
    <w:lvl w:ilvl="0" w:tplc="6C1CF9A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15:restartNumberingAfterBreak="0">
    <w:nsid w:val="3EDF3C39"/>
    <w:multiLevelType w:val="hybridMultilevel"/>
    <w:tmpl w:val="F0D606CA"/>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27F3DB6"/>
    <w:multiLevelType w:val="multilevel"/>
    <w:tmpl w:val="5EFA3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C40770"/>
    <w:multiLevelType w:val="hybridMultilevel"/>
    <w:tmpl w:val="0AB89B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0855469"/>
    <w:multiLevelType w:val="multilevel"/>
    <w:tmpl w:val="2A963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CB529F"/>
    <w:multiLevelType w:val="multilevel"/>
    <w:tmpl w:val="A78080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8B5741"/>
    <w:multiLevelType w:val="hybridMultilevel"/>
    <w:tmpl w:val="02000FAE"/>
    <w:lvl w:ilvl="0" w:tplc="AF82B74A">
      <w:start w:val="1"/>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DE158E2"/>
    <w:multiLevelType w:val="hybridMultilevel"/>
    <w:tmpl w:val="A5E0124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0A5629D"/>
    <w:multiLevelType w:val="hybridMultilevel"/>
    <w:tmpl w:val="082A91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2954632"/>
    <w:multiLevelType w:val="multilevel"/>
    <w:tmpl w:val="643602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6B4C54"/>
    <w:multiLevelType w:val="hybridMultilevel"/>
    <w:tmpl w:val="E1CCDDD2"/>
    <w:lvl w:ilvl="0" w:tplc="77B61AE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1" w15:restartNumberingAfterBreak="0">
    <w:nsid w:val="72322B90"/>
    <w:multiLevelType w:val="hybridMultilevel"/>
    <w:tmpl w:val="F09C209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36E19A9"/>
    <w:multiLevelType w:val="hybridMultilevel"/>
    <w:tmpl w:val="3470305C"/>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3" w15:restartNumberingAfterBreak="0">
    <w:nsid w:val="7B912BD2"/>
    <w:multiLevelType w:val="multilevel"/>
    <w:tmpl w:val="893E8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7"/>
  </w:num>
  <w:num w:numId="3">
    <w:abstractNumId w:val="10"/>
  </w:num>
  <w:num w:numId="4">
    <w:abstractNumId w:val="5"/>
  </w:num>
  <w:num w:numId="5">
    <w:abstractNumId w:val="16"/>
  </w:num>
  <w:num w:numId="6">
    <w:abstractNumId w:val="11"/>
  </w:num>
  <w:num w:numId="7">
    <w:abstractNumId w:val="2"/>
  </w:num>
  <w:num w:numId="8">
    <w:abstractNumId w:val="20"/>
  </w:num>
  <w:num w:numId="9">
    <w:abstractNumId w:val="15"/>
  </w:num>
  <w:num w:numId="10">
    <w:abstractNumId w:val="8"/>
  </w:num>
  <w:num w:numId="11">
    <w:abstractNumId w:val="4"/>
  </w:num>
  <w:num w:numId="12">
    <w:abstractNumId w:val="1"/>
  </w:num>
  <w:num w:numId="13">
    <w:abstractNumId w:val="13"/>
  </w:num>
  <w:num w:numId="14">
    <w:abstractNumId w:val="3"/>
  </w:num>
  <w:num w:numId="15">
    <w:abstractNumId w:val="0"/>
  </w:num>
  <w:num w:numId="16">
    <w:abstractNumId w:val="23"/>
  </w:num>
  <w:num w:numId="17">
    <w:abstractNumId w:val="6"/>
  </w:num>
  <w:num w:numId="18">
    <w:abstractNumId w:val="19"/>
  </w:num>
  <w:num w:numId="19">
    <w:abstractNumId w:val="12"/>
  </w:num>
  <w:num w:numId="20">
    <w:abstractNumId w:val="14"/>
  </w:num>
  <w:num w:numId="21">
    <w:abstractNumId w:val="22"/>
  </w:num>
  <w:num w:numId="22">
    <w:abstractNumId w:val="9"/>
  </w:num>
  <w:num w:numId="23">
    <w:abstractNumId w:val="21"/>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2"/>
  </w:compat>
  <w:rsids>
    <w:rsidRoot w:val="002D530C"/>
    <w:rsid w:val="001578D0"/>
    <w:rsid w:val="001A07AE"/>
    <w:rsid w:val="00253CA4"/>
    <w:rsid w:val="002A1A7C"/>
    <w:rsid w:val="002D2111"/>
    <w:rsid w:val="002D530C"/>
    <w:rsid w:val="002D5636"/>
    <w:rsid w:val="002E4557"/>
    <w:rsid w:val="00336E40"/>
    <w:rsid w:val="00431E9D"/>
    <w:rsid w:val="0045027C"/>
    <w:rsid w:val="00476B8F"/>
    <w:rsid w:val="00487B08"/>
    <w:rsid w:val="00491542"/>
    <w:rsid w:val="004B736F"/>
    <w:rsid w:val="0055132C"/>
    <w:rsid w:val="005C6BCA"/>
    <w:rsid w:val="006B486B"/>
    <w:rsid w:val="0077625F"/>
    <w:rsid w:val="007F151D"/>
    <w:rsid w:val="0088295F"/>
    <w:rsid w:val="00897FFE"/>
    <w:rsid w:val="009F6012"/>
    <w:rsid w:val="00A979DF"/>
    <w:rsid w:val="00AA6D0F"/>
    <w:rsid w:val="00AD39EC"/>
    <w:rsid w:val="00B0214E"/>
    <w:rsid w:val="00B62198"/>
    <w:rsid w:val="00BA20AA"/>
    <w:rsid w:val="00BB7854"/>
    <w:rsid w:val="00C016F2"/>
    <w:rsid w:val="00C112ED"/>
    <w:rsid w:val="00C23B5D"/>
    <w:rsid w:val="00CD28A2"/>
    <w:rsid w:val="00CE3CF2"/>
    <w:rsid w:val="00D33CA8"/>
    <w:rsid w:val="00D41342"/>
    <w:rsid w:val="00DC28B4"/>
    <w:rsid w:val="00EE2A55"/>
    <w:rsid w:val="00EF7D4A"/>
    <w:rsid w:val="00F17AD7"/>
    <w:rsid w:val="00F41257"/>
    <w:rsid w:val="00F87792"/>
    <w:rsid w:val="00FA5AB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34">
      <o:colormenu v:ext="edit" shadowcolor="none"/>
    </o:shapedefaults>
    <o:shapelayout v:ext="edit">
      <o:idmap v:ext="edit" data="1"/>
    </o:shapelayout>
  </w:shapeDefaults>
  <w:decimalSymbol w:val=","/>
  <w:listSeparator w:val=";"/>
  <w15:docId w15:val="{AFB5DAD1-1105-4614-82AD-4AB0D7963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5AB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D530C"/>
    <w:pPr>
      <w:ind w:left="720"/>
      <w:contextualSpacing/>
    </w:pPr>
  </w:style>
  <w:style w:type="table" w:styleId="Tablaconcuadrcula">
    <w:name w:val="Table Grid"/>
    <w:basedOn w:val="Tablanormal"/>
    <w:uiPriority w:val="39"/>
    <w:rsid w:val="002D53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semiHidden/>
    <w:unhideWhenUsed/>
    <w:rsid w:val="002D530C"/>
    <w:rPr>
      <w:color w:val="0000FF"/>
      <w:u w:val="single"/>
    </w:rPr>
  </w:style>
  <w:style w:type="character" w:customStyle="1" w:styleId="corchete-llamada1">
    <w:name w:val="corchete-llamada1"/>
    <w:basedOn w:val="Fuentedeprrafopredeter"/>
    <w:rsid w:val="00EE2A55"/>
    <w:rPr>
      <w:vanish/>
      <w:webHidden w:val="0"/>
      <w:specVanish w:val="0"/>
    </w:rPr>
  </w:style>
  <w:style w:type="paragraph" w:styleId="Textodeglobo">
    <w:name w:val="Balloon Text"/>
    <w:basedOn w:val="Normal"/>
    <w:link w:val="TextodegloboCar"/>
    <w:uiPriority w:val="99"/>
    <w:semiHidden/>
    <w:unhideWhenUsed/>
    <w:rsid w:val="00C112E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12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369047">
      <w:bodyDiv w:val="1"/>
      <w:marLeft w:val="0"/>
      <w:marRight w:val="0"/>
      <w:marTop w:val="0"/>
      <w:marBottom w:val="0"/>
      <w:divBdr>
        <w:top w:val="none" w:sz="0" w:space="0" w:color="auto"/>
        <w:left w:val="none" w:sz="0" w:space="0" w:color="auto"/>
        <w:bottom w:val="none" w:sz="0" w:space="0" w:color="auto"/>
        <w:right w:val="none" w:sz="0" w:space="0" w:color="auto"/>
      </w:divBdr>
      <w:divsChild>
        <w:div w:id="364332053">
          <w:marLeft w:val="0"/>
          <w:marRight w:val="0"/>
          <w:marTop w:val="0"/>
          <w:marBottom w:val="0"/>
          <w:divBdr>
            <w:top w:val="none" w:sz="0" w:space="0" w:color="auto"/>
            <w:left w:val="none" w:sz="0" w:space="0" w:color="auto"/>
            <w:bottom w:val="none" w:sz="0" w:space="0" w:color="auto"/>
            <w:right w:val="none" w:sz="0" w:space="0" w:color="auto"/>
          </w:divBdr>
          <w:divsChild>
            <w:div w:id="8916737">
              <w:marLeft w:val="0"/>
              <w:marRight w:val="0"/>
              <w:marTop w:val="0"/>
              <w:marBottom w:val="0"/>
              <w:divBdr>
                <w:top w:val="none" w:sz="0" w:space="0" w:color="auto"/>
                <w:left w:val="none" w:sz="0" w:space="0" w:color="auto"/>
                <w:bottom w:val="none" w:sz="0" w:space="0" w:color="auto"/>
                <w:right w:val="none" w:sz="0" w:space="0" w:color="auto"/>
              </w:divBdr>
              <w:divsChild>
                <w:div w:id="1475634630">
                  <w:marLeft w:val="0"/>
                  <w:marRight w:val="0"/>
                  <w:marTop w:val="0"/>
                  <w:marBottom w:val="0"/>
                  <w:divBdr>
                    <w:top w:val="none" w:sz="0" w:space="0" w:color="auto"/>
                    <w:left w:val="none" w:sz="0" w:space="0" w:color="auto"/>
                    <w:bottom w:val="none" w:sz="0" w:space="0" w:color="auto"/>
                    <w:right w:val="none" w:sz="0" w:space="0" w:color="auto"/>
                  </w:divBdr>
                  <w:divsChild>
                    <w:div w:id="1233660483">
                      <w:marLeft w:val="0"/>
                      <w:marRight w:val="0"/>
                      <w:marTop w:val="0"/>
                      <w:marBottom w:val="0"/>
                      <w:divBdr>
                        <w:top w:val="none" w:sz="0" w:space="0" w:color="auto"/>
                        <w:left w:val="none" w:sz="0" w:space="0" w:color="auto"/>
                        <w:bottom w:val="none" w:sz="0" w:space="0" w:color="auto"/>
                        <w:right w:val="none" w:sz="0" w:space="0" w:color="auto"/>
                      </w:divBdr>
                      <w:divsChild>
                        <w:div w:id="510068732">
                          <w:marLeft w:val="0"/>
                          <w:marRight w:val="0"/>
                          <w:marTop w:val="0"/>
                          <w:marBottom w:val="0"/>
                          <w:divBdr>
                            <w:top w:val="none" w:sz="0" w:space="0" w:color="auto"/>
                            <w:left w:val="none" w:sz="0" w:space="0" w:color="auto"/>
                            <w:bottom w:val="none" w:sz="0" w:space="0" w:color="auto"/>
                            <w:right w:val="none" w:sz="0" w:space="0" w:color="auto"/>
                          </w:divBdr>
                          <w:divsChild>
                            <w:div w:id="103312796">
                              <w:marLeft w:val="0"/>
                              <w:marRight w:val="0"/>
                              <w:marTop w:val="0"/>
                              <w:marBottom w:val="0"/>
                              <w:divBdr>
                                <w:top w:val="none" w:sz="0" w:space="0" w:color="auto"/>
                                <w:left w:val="none" w:sz="0" w:space="0" w:color="auto"/>
                                <w:bottom w:val="none" w:sz="0" w:space="0" w:color="auto"/>
                                <w:right w:val="none" w:sz="0" w:space="0" w:color="auto"/>
                              </w:divBdr>
                              <w:divsChild>
                                <w:div w:id="1431008414">
                                  <w:marLeft w:val="0"/>
                                  <w:marRight w:val="0"/>
                                  <w:marTop w:val="0"/>
                                  <w:marBottom w:val="0"/>
                                  <w:divBdr>
                                    <w:top w:val="none" w:sz="0" w:space="0" w:color="auto"/>
                                    <w:left w:val="none" w:sz="0" w:space="0" w:color="auto"/>
                                    <w:bottom w:val="none" w:sz="0" w:space="0" w:color="auto"/>
                                    <w:right w:val="none" w:sz="0" w:space="0" w:color="auto"/>
                                  </w:divBdr>
                                  <w:divsChild>
                                    <w:div w:id="858816033">
                                      <w:marLeft w:val="0"/>
                                      <w:marRight w:val="0"/>
                                      <w:marTop w:val="0"/>
                                      <w:marBottom w:val="0"/>
                                      <w:divBdr>
                                        <w:top w:val="none" w:sz="0" w:space="0" w:color="auto"/>
                                        <w:left w:val="none" w:sz="0" w:space="0" w:color="auto"/>
                                        <w:bottom w:val="none" w:sz="0" w:space="0" w:color="auto"/>
                                        <w:right w:val="none" w:sz="0" w:space="0" w:color="auto"/>
                                      </w:divBdr>
                                      <w:divsChild>
                                        <w:div w:id="1893887365">
                                          <w:marLeft w:val="0"/>
                                          <w:marRight w:val="0"/>
                                          <w:marTop w:val="0"/>
                                          <w:marBottom w:val="0"/>
                                          <w:divBdr>
                                            <w:top w:val="none" w:sz="0" w:space="0" w:color="auto"/>
                                            <w:left w:val="none" w:sz="0" w:space="0" w:color="auto"/>
                                            <w:bottom w:val="none" w:sz="0" w:space="0" w:color="auto"/>
                                            <w:right w:val="none" w:sz="0" w:space="0" w:color="auto"/>
                                          </w:divBdr>
                                          <w:divsChild>
                                            <w:div w:id="483543178">
                                              <w:marLeft w:val="0"/>
                                              <w:marRight w:val="0"/>
                                              <w:marTop w:val="0"/>
                                              <w:marBottom w:val="0"/>
                                              <w:divBdr>
                                                <w:top w:val="none" w:sz="0" w:space="0" w:color="auto"/>
                                                <w:left w:val="none" w:sz="0" w:space="0" w:color="auto"/>
                                                <w:bottom w:val="none" w:sz="0" w:space="0" w:color="auto"/>
                                                <w:right w:val="none" w:sz="0" w:space="0" w:color="auto"/>
                                              </w:divBdr>
                                              <w:divsChild>
                                                <w:div w:id="1283078189">
                                                  <w:marLeft w:val="0"/>
                                                  <w:marRight w:val="0"/>
                                                  <w:marTop w:val="0"/>
                                                  <w:marBottom w:val="0"/>
                                                  <w:divBdr>
                                                    <w:top w:val="none" w:sz="0" w:space="0" w:color="auto"/>
                                                    <w:left w:val="none" w:sz="0" w:space="0" w:color="auto"/>
                                                    <w:bottom w:val="none" w:sz="0" w:space="0" w:color="auto"/>
                                                    <w:right w:val="none" w:sz="0" w:space="0" w:color="auto"/>
                                                  </w:divBdr>
                                                  <w:divsChild>
                                                    <w:div w:id="1890913720">
                                                      <w:marLeft w:val="0"/>
                                                      <w:marRight w:val="0"/>
                                                      <w:marTop w:val="0"/>
                                                      <w:marBottom w:val="0"/>
                                                      <w:divBdr>
                                                        <w:top w:val="none" w:sz="0" w:space="0" w:color="auto"/>
                                                        <w:left w:val="none" w:sz="0" w:space="0" w:color="auto"/>
                                                        <w:bottom w:val="none" w:sz="0" w:space="0" w:color="auto"/>
                                                        <w:right w:val="none" w:sz="0" w:space="0" w:color="auto"/>
                                                      </w:divBdr>
                                                      <w:divsChild>
                                                        <w:div w:id="1959486994">
                                                          <w:marLeft w:val="0"/>
                                                          <w:marRight w:val="0"/>
                                                          <w:marTop w:val="450"/>
                                                          <w:marBottom w:val="450"/>
                                                          <w:divBdr>
                                                            <w:top w:val="none" w:sz="0" w:space="0" w:color="auto"/>
                                                            <w:left w:val="none" w:sz="0" w:space="0" w:color="auto"/>
                                                            <w:bottom w:val="none" w:sz="0" w:space="0" w:color="auto"/>
                                                            <w:right w:val="none" w:sz="0" w:space="0" w:color="auto"/>
                                                          </w:divBdr>
                                                          <w:divsChild>
                                                            <w:div w:id="1624648186">
                                                              <w:marLeft w:val="0"/>
                                                              <w:marRight w:val="0"/>
                                                              <w:marTop w:val="0"/>
                                                              <w:marBottom w:val="0"/>
                                                              <w:divBdr>
                                                                <w:top w:val="none" w:sz="0" w:space="0" w:color="auto"/>
                                                                <w:left w:val="none" w:sz="0" w:space="0" w:color="auto"/>
                                                                <w:bottom w:val="none" w:sz="0" w:space="0" w:color="auto"/>
                                                                <w:right w:val="none" w:sz="0" w:space="0" w:color="auto"/>
                                                              </w:divBdr>
                                                              <w:divsChild>
                                                                <w:div w:id="1707830682">
                                                                  <w:marLeft w:val="0"/>
                                                                  <w:marRight w:val="0"/>
                                                                  <w:marTop w:val="0"/>
                                                                  <w:marBottom w:val="0"/>
                                                                  <w:divBdr>
                                                                    <w:top w:val="none" w:sz="0" w:space="0" w:color="auto"/>
                                                                    <w:left w:val="none" w:sz="0" w:space="0" w:color="auto"/>
                                                                    <w:bottom w:val="none" w:sz="0" w:space="0" w:color="auto"/>
                                                                    <w:right w:val="none" w:sz="0" w:space="0" w:color="auto"/>
                                                                  </w:divBdr>
                                                                  <w:divsChild>
                                                                    <w:div w:id="1912540043">
                                                                      <w:marLeft w:val="0"/>
                                                                      <w:marRight w:val="0"/>
                                                                      <w:marTop w:val="0"/>
                                                                      <w:marBottom w:val="0"/>
                                                                      <w:divBdr>
                                                                        <w:top w:val="none" w:sz="0" w:space="0" w:color="auto"/>
                                                                        <w:left w:val="none" w:sz="0" w:space="0" w:color="auto"/>
                                                                        <w:bottom w:val="none" w:sz="0" w:space="0" w:color="auto"/>
                                                                        <w:right w:val="none" w:sz="0" w:space="0" w:color="auto"/>
                                                                      </w:divBdr>
                                                                      <w:divsChild>
                                                                        <w:div w:id="1343699384">
                                                                          <w:marLeft w:val="-300"/>
                                                                          <w:marRight w:val="-300"/>
                                                                          <w:marTop w:val="0"/>
                                                                          <w:marBottom w:val="300"/>
                                                                          <w:divBdr>
                                                                            <w:top w:val="none" w:sz="0" w:space="0" w:color="auto"/>
                                                                            <w:left w:val="none" w:sz="0" w:space="0" w:color="auto"/>
                                                                            <w:bottom w:val="none" w:sz="0" w:space="0" w:color="auto"/>
                                                                            <w:right w:val="none" w:sz="0" w:space="0" w:color="auto"/>
                                                                          </w:divBdr>
                                                                          <w:divsChild>
                                                                            <w:div w:id="16935215">
                                                                              <w:marLeft w:val="0"/>
                                                                              <w:marRight w:val="0"/>
                                                                              <w:marTop w:val="0"/>
                                                                              <w:marBottom w:val="0"/>
                                                                              <w:divBdr>
                                                                                <w:top w:val="none" w:sz="0" w:space="0" w:color="auto"/>
                                                                                <w:left w:val="none" w:sz="0" w:space="0" w:color="auto"/>
                                                                                <w:bottom w:val="none" w:sz="0" w:space="0" w:color="auto"/>
                                                                                <w:right w:val="none" w:sz="0" w:space="0" w:color="auto"/>
                                                                              </w:divBdr>
                                                                              <w:divsChild>
                                                                                <w:div w:id="2009752403">
                                                                                  <w:marLeft w:val="0"/>
                                                                                  <w:marRight w:val="0"/>
                                                                                  <w:marTop w:val="0"/>
                                                                                  <w:marBottom w:val="0"/>
                                                                                  <w:divBdr>
                                                                                    <w:top w:val="none" w:sz="0" w:space="0" w:color="auto"/>
                                                                                    <w:left w:val="none" w:sz="0" w:space="0" w:color="auto"/>
                                                                                    <w:bottom w:val="none" w:sz="0" w:space="0" w:color="auto"/>
                                                                                    <w:right w:val="none" w:sz="0" w:space="0" w:color="auto"/>
                                                                                  </w:divBdr>
                                                                                  <w:divsChild>
                                                                                    <w:div w:id="1894922687">
                                                                                      <w:marLeft w:val="0"/>
                                                                                      <w:marRight w:val="0"/>
                                                                                      <w:marTop w:val="0"/>
                                                                                      <w:marBottom w:val="0"/>
                                                                                      <w:divBdr>
                                                                                        <w:top w:val="none" w:sz="0" w:space="0" w:color="auto"/>
                                                                                        <w:left w:val="none" w:sz="0" w:space="0" w:color="auto"/>
                                                                                        <w:bottom w:val="none" w:sz="0" w:space="0" w:color="auto"/>
                                                                                        <w:right w:val="none" w:sz="0" w:space="0" w:color="auto"/>
                                                                                      </w:divBdr>
                                                                                    </w:div>
                                                                                    <w:div w:id="155074573">
                                                                                      <w:marLeft w:val="0"/>
                                                                                      <w:marRight w:val="0"/>
                                                                                      <w:marTop w:val="0"/>
                                                                                      <w:marBottom w:val="0"/>
                                                                                      <w:divBdr>
                                                                                        <w:top w:val="none" w:sz="0" w:space="0" w:color="auto"/>
                                                                                        <w:left w:val="none" w:sz="0" w:space="0" w:color="auto"/>
                                                                                        <w:bottom w:val="none" w:sz="0" w:space="0" w:color="auto"/>
                                                                                        <w:right w:val="none" w:sz="0" w:space="0" w:color="auto"/>
                                                                                      </w:divBdr>
                                                                                      <w:divsChild>
                                                                                        <w:div w:id="960845373">
                                                                                          <w:marLeft w:val="0"/>
                                                                                          <w:marRight w:val="0"/>
                                                                                          <w:marTop w:val="0"/>
                                                                                          <w:marBottom w:val="0"/>
                                                                                          <w:divBdr>
                                                                                            <w:top w:val="none" w:sz="0" w:space="0" w:color="auto"/>
                                                                                            <w:left w:val="none" w:sz="0" w:space="0" w:color="auto"/>
                                                                                            <w:bottom w:val="none" w:sz="0" w:space="0" w:color="auto"/>
                                                                                            <w:right w:val="none" w:sz="0" w:space="0" w:color="auto"/>
                                                                                          </w:divBdr>
                                                                                        </w:div>
                                                                                      </w:divsChild>
                                                                                    </w:div>
                                                                                    <w:div w:id="785659206">
                                                                                      <w:marLeft w:val="0"/>
                                                                                      <w:marRight w:val="0"/>
                                                                                      <w:marTop w:val="0"/>
                                                                                      <w:marBottom w:val="0"/>
                                                                                      <w:divBdr>
                                                                                        <w:top w:val="none" w:sz="0" w:space="0" w:color="auto"/>
                                                                                        <w:left w:val="none" w:sz="0" w:space="0" w:color="auto"/>
                                                                                        <w:bottom w:val="none" w:sz="0" w:space="0" w:color="auto"/>
                                                                                        <w:right w:val="none" w:sz="0" w:space="0" w:color="auto"/>
                                                                                      </w:divBdr>
                                                                                    </w:div>
                                                                                    <w:div w:id="13823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921224">
      <w:bodyDiv w:val="1"/>
      <w:marLeft w:val="0"/>
      <w:marRight w:val="0"/>
      <w:marTop w:val="0"/>
      <w:marBottom w:val="0"/>
      <w:divBdr>
        <w:top w:val="none" w:sz="0" w:space="0" w:color="auto"/>
        <w:left w:val="none" w:sz="0" w:space="0" w:color="auto"/>
        <w:bottom w:val="none" w:sz="0" w:space="0" w:color="auto"/>
        <w:right w:val="none" w:sz="0" w:space="0" w:color="auto"/>
      </w:divBdr>
      <w:divsChild>
        <w:div w:id="2069957106">
          <w:marLeft w:val="0"/>
          <w:marRight w:val="0"/>
          <w:marTop w:val="0"/>
          <w:marBottom w:val="0"/>
          <w:divBdr>
            <w:top w:val="none" w:sz="0" w:space="0" w:color="auto"/>
            <w:left w:val="none" w:sz="0" w:space="0" w:color="auto"/>
            <w:bottom w:val="none" w:sz="0" w:space="0" w:color="auto"/>
            <w:right w:val="none" w:sz="0" w:space="0" w:color="auto"/>
          </w:divBdr>
          <w:divsChild>
            <w:div w:id="1684630922">
              <w:marLeft w:val="0"/>
              <w:marRight w:val="0"/>
              <w:marTop w:val="0"/>
              <w:marBottom w:val="0"/>
              <w:divBdr>
                <w:top w:val="none" w:sz="0" w:space="0" w:color="auto"/>
                <w:left w:val="none" w:sz="0" w:space="0" w:color="auto"/>
                <w:bottom w:val="none" w:sz="0" w:space="0" w:color="auto"/>
                <w:right w:val="none" w:sz="0" w:space="0" w:color="auto"/>
              </w:divBdr>
              <w:divsChild>
                <w:div w:id="723060782">
                  <w:marLeft w:val="0"/>
                  <w:marRight w:val="0"/>
                  <w:marTop w:val="0"/>
                  <w:marBottom w:val="0"/>
                  <w:divBdr>
                    <w:top w:val="none" w:sz="0" w:space="0" w:color="auto"/>
                    <w:left w:val="none" w:sz="0" w:space="0" w:color="auto"/>
                    <w:bottom w:val="none" w:sz="0" w:space="0" w:color="auto"/>
                    <w:right w:val="none" w:sz="0" w:space="0" w:color="auto"/>
                  </w:divBdr>
                  <w:divsChild>
                    <w:div w:id="165559335">
                      <w:marLeft w:val="0"/>
                      <w:marRight w:val="0"/>
                      <w:marTop w:val="0"/>
                      <w:marBottom w:val="0"/>
                      <w:divBdr>
                        <w:top w:val="none" w:sz="0" w:space="0" w:color="auto"/>
                        <w:left w:val="none" w:sz="0" w:space="0" w:color="auto"/>
                        <w:bottom w:val="none" w:sz="0" w:space="0" w:color="auto"/>
                        <w:right w:val="none" w:sz="0" w:space="0" w:color="auto"/>
                      </w:divBdr>
                      <w:divsChild>
                        <w:div w:id="429200402">
                          <w:marLeft w:val="0"/>
                          <w:marRight w:val="0"/>
                          <w:marTop w:val="0"/>
                          <w:marBottom w:val="0"/>
                          <w:divBdr>
                            <w:top w:val="none" w:sz="0" w:space="0" w:color="auto"/>
                            <w:left w:val="none" w:sz="0" w:space="0" w:color="auto"/>
                            <w:bottom w:val="none" w:sz="0" w:space="0" w:color="auto"/>
                            <w:right w:val="none" w:sz="0" w:space="0" w:color="auto"/>
                          </w:divBdr>
                          <w:divsChild>
                            <w:div w:id="617562904">
                              <w:marLeft w:val="0"/>
                              <w:marRight w:val="0"/>
                              <w:marTop w:val="0"/>
                              <w:marBottom w:val="0"/>
                              <w:divBdr>
                                <w:top w:val="none" w:sz="0" w:space="0" w:color="auto"/>
                                <w:left w:val="none" w:sz="0" w:space="0" w:color="auto"/>
                                <w:bottom w:val="none" w:sz="0" w:space="0" w:color="auto"/>
                                <w:right w:val="none" w:sz="0" w:space="0" w:color="auto"/>
                              </w:divBdr>
                              <w:divsChild>
                                <w:div w:id="479813953">
                                  <w:marLeft w:val="0"/>
                                  <w:marRight w:val="0"/>
                                  <w:marTop w:val="0"/>
                                  <w:marBottom w:val="0"/>
                                  <w:divBdr>
                                    <w:top w:val="none" w:sz="0" w:space="0" w:color="auto"/>
                                    <w:left w:val="none" w:sz="0" w:space="0" w:color="auto"/>
                                    <w:bottom w:val="none" w:sz="0" w:space="0" w:color="auto"/>
                                    <w:right w:val="none" w:sz="0" w:space="0" w:color="auto"/>
                                  </w:divBdr>
                                  <w:divsChild>
                                    <w:div w:id="1612660918">
                                      <w:marLeft w:val="0"/>
                                      <w:marRight w:val="0"/>
                                      <w:marTop w:val="0"/>
                                      <w:marBottom w:val="0"/>
                                      <w:divBdr>
                                        <w:top w:val="none" w:sz="0" w:space="0" w:color="auto"/>
                                        <w:left w:val="none" w:sz="0" w:space="0" w:color="auto"/>
                                        <w:bottom w:val="none" w:sz="0" w:space="0" w:color="auto"/>
                                        <w:right w:val="none" w:sz="0" w:space="0" w:color="auto"/>
                                      </w:divBdr>
                                      <w:divsChild>
                                        <w:div w:id="215898654">
                                          <w:marLeft w:val="0"/>
                                          <w:marRight w:val="0"/>
                                          <w:marTop w:val="0"/>
                                          <w:marBottom w:val="0"/>
                                          <w:divBdr>
                                            <w:top w:val="none" w:sz="0" w:space="0" w:color="auto"/>
                                            <w:left w:val="none" w:sz="0" w:space="0" w:color="auto"/>
                                            <w:bottom w:val="none" w:sz="0" w:space="0" w:color="auto"/>
                                            <w:right w:val="none" w:sz="0" w:space="0" w:color="auto"/>
                                          </w:divBdr>
                                          <w:divsChild>
                                            <w:div w:id="110959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27964811">
      <w:bodyDiv w:val="1"/>
      <w:marLeft w:val="0"/>
      <w:marRight w:val="0"/>
      <w:marTop w:val="0"/>
      <w:marBottom w:val="0"/>
      <w:divBdr>
        <w:top w:val="none" w:sz="0" w:space="0" w:color="auto"/>
        <w:left w:val="none" w:sz="0" w:space="0" w:color="auto"/>
        <w:bottom w:val="none" w:sz="0" w:space="0" w:color="auto"/>
        <w:right w:val="none" w:sz="0" w:space="0" w:color="auto"/>
      </w:divBdr>
      <w:divsChild>
        <w:div w:id="783159494">
          <w:marLeft w:val="0"/>
          <w:marRight w:val="0"/>
          <w:marTop w:val="0"/>
          <w:marBottom w:val="0"/>
          <w:divBdr>
            <w:top w:val="none" w:sz="0" w:space="0" w:color="auto"/>
            <w:left w:val="none" w:sz="0" w:space="0" w:color="auto"/>
            <w:bottom w:val="none" w:sz="0" w:space="0" w:color="auto"/>
            <w:right w:val="none" w:sz="0" w:space="0" w:color="auto"/>
          </w:divBdr>
          <w:divsChild>
            <w:div w:id="2027519903">
              <w:marLeft w:val="0"/>
              <w:marRight w:val="0"/>
              <w:marTop w:val="0"/>
              <w:marBottom w:val="0"/>
              <w:divBdr>
                <w:top w:val="none" w:sz="0" w:space="0" w:color="auto"/>
                <w:left w:val="none" w:sz="0" w:space="0" w:color="auto"/>
                <w:bottom w:val="none" w:sz="0" w:space="0" w:color="auto"/>
                <w:right w:val="none" w:sz="0" w:space="0" w:color="auto"/>
              </w:divBdr>
              <w:divsChild>
                <w:div w:id="345983081">
                  <w:marLeft w:val="0"/>
                  <w:marRight w:val="0"/>
                  <w:marTop w:val="195"/>
                  <w:marBottom w:val="0"/>
                  <w:divBdr>
                    <w:top w:val="none" w:sz="0" w:space="0" w:color="auto"/>
                    <w:left w:val="none" w:sz="0" w:space="0" w:color="auto"/>
                    <w:bottom w:val="none" w:sz="0" w:space="0" w:color="auto"/>
                    <w:right w:val="none" w:sz="0" w:space="0" w:color="auto"/>
                  </w:divBdr>
                  <w:divsChild>
                    <w:div w:id="1222057299">
                      <w:marLeft w:val="0"/>
                      <w:marRight w:val="0"/>
                      <w:marTop w:val="0"/>
                      <w:marBottom w:val="0"/>
                      <w:divBdr>
                        <w:top w:val="none" w:sz="0" w:space="0" w:color="auto"/>
                        <w:left w:val="none" w:sz="0" w:space="0" w:color="auto"/>
                        <w:bottom w:val="none" w:sz="0" w:space="0" w:color="auto"/>
                        <w:right w:val="none" w:sz="0" w:space="0" w:color="auto"/>
                      </w:divBdr>
                      <w:divsChild>
                        <w:div w:id="1594125722">
                          <w:marLeft w:val="0"/>
                          <w:marRight w:val="0"/>
                          <w:marTop w:val="0"/>
                          <w:marBottom w:val="0"/>
                          <w:divBdr>
                            <w:top w:val="none" w:sz="0" w:space="0" w:color="auto"/>
                            <w:left w:val="none" w:sz="0" w:space="0" w:color="auto"/>
                            <w:bottom w:val="none" w:sz="0" w:space="0" w:color="auto"/>
                            <w:right w:val="none" w:sz="0" w:space="0" w:color="auto"/>
                          </w:divBdr>
                          <w:divsChild>
                            <w:div w:id="233781061">
                              <w:marLeft w:val="0"/>
                              <w:marRight w:val="0"/>
                              <w:marTop w:val="0"/>
                              <w:marBottom w:val="0"/>
                              <w:divBdr>
                                <w:top w:val="none" w:sz="0" w:space="0" w:color="auto"/>
                                <w:left w:val="none" w:sz="0" w:space="0" w:color="auto"/>
                                <w:bottom w:val="none" w:sz="0" w:space="0" w:color="auto"/>
                                <w:right w:val="none" w:sz="0" w:space="0" w:color="auto"/>
                              </w:divBdr>
                              <w:divsChild>
                                <w:div w:id="2088764747">
                                  <w:marLeft w:val="0"/>
                                  <w:marRight w:val="0"/>
                                  <w:marTop w:val="0"/>
                                  <w:marBottom w:val="0"/>
                                  <w:divBdr>
                                    <w:top w:val="none" w:sz="0" w:space="0" w:color="auto"/>
                                    <w:left w:val="none" w:sz="0" w:space="0" w:color="auto"/>
                                    <w:bottom w:val="none" w:sz="0" w:space="0" w:color="auto"/>
                                    <w:right w:val="none" w:sz="0" w:space="0" w:color="auto"/>
                                  </w:divBdr>
                                  <w:divsChild>
                                    <w:div w:id="102697534">
                                      <w:marLeft w:val="0"/>
                                      <w:marRight w:val="0"/>
                                      <w:marTop w:val="0"/>
                                      <w:marBottom w:val="0"/>
                                      <w:divBdr>
                                        <w:top w:val="none" w:sz="0" w:space="0" w:color="auto"/>
                                        <w:left w:val="none" w:sz="0" w:space="0" w:color="auto"/>
                                        <w:bottom w:val="none" w:sz="0" w:space="0" w:color="auto"/>
                                        <w:right w:val="none" w:sz="0" w:space="0" w:color="auto"/>
                                      </w:divBdr>
                                      <w:divsChild>
                                        <w:div w:id="1160999791">
                                          <w:marLeft w:val="0"/>
                                          <w:marRight w:val="0"/>
                                          <w:marTop w:val="90"/>
                                          <w:marBottom w:val="0"/>
                                          <w:divBdr>
                                            <w:top w:val="none" w:sz="0" w:space="0" w:color="auto"/>
                                            <w:left w:val="none" w:sz="0" w:space="0" w:color="auto"/>
                                            <w:bottom w:val="none" w:sz="0" w:space="0" w:color="auto"/>
                                            <w:right w:val="none" w:sz="0" w:space="0" w:color="auto"/>
                                          </w:divBdr>
                                          <w:divsChild>
                                            <w:div w:id="759105612">
                                              <w:marLeft w:val="0"/>
                                              <w:marRight w:val="0"/>
                                              <w:marTop w:val="0"/>
                                              <w:marBottom w:val="0"/>
                                              <w:divBdr>
                                                <w:top w:val="none" w:sz="0" w:space="0" w:color="auto"/>
                                                <w:left w:val="none" w:sz="0" w:space="0" w:color="auto"/>
                                                <w:bottom w:val="none" w:sz="0" w:space="0" w:color="auto"/>
                                                <w:right w:val="none" w:sz="0" w:space="0" w:color="auto"/>
                                              </w:divBdr>
                                              <w:divsChild>
                                                <w:div w:id="972322792">
                                                  <w:marLeft w:val="0"/>
                                                  <w:marRight w:val="0"/>
                                                  <w:marTop w:val="0"/>
                                                  <w:marBottom w:val="0"/>
                                                  <w:divBdr>
                                                    <w:top w:val="none" w:sz="0" w:space="0" w:color="auto"/>
                                                    <w:left w:val="none" w:sz="0" w:space="0" w:color="auto"/>
                                                    <w:bottom w:val="none" w:sz="0" w:space="0" w:color="auto"/>
                                                    <w:right w:val="none" w:sz="0" w:space="0" w:color="auto"/>
                                                  </w:divBdr>
                                                  <w:divsChild>
                                                    <w:div w:id="218519533">
                                                      <w:marLeft w:val="0"/>
                                                      <w:marRight w:val="0"/>
                                                      <w:marTop w:val="0"/>
                                                      <w:marBottom w:val="180"/>
                                                      <w:divBdr>
                                                        <w:top w:val="none" w:sz="0" w:space="0" w:color="auto"/>
                                                        <w:left w:val="none" w:sz="0" w:space="0" w:color="auto"/>
                                                        <w:bottom w:val="none" w:sz="0" w:space="0" w:color="auto"/>
                                                        <w:right w:val="none" w:sz="0" w:space="0" w:color="auto"/>
                                                      </w:divBdr>
                                                      <w:divsChild>
                                                        <w:div w:id="2100128839">
                                                          <w:marLeft w:val="0"/>
                                                          <w:marRight w:val="0"/>
                                                          <w:marTop w:val="0"/>
                                                          <w:marBottom w:val="0"/>
                                                          <w:divBdr>
                                                            <w:top w:val="none" w:sz="0" w:space="0" w:color="auto"/>
                                                            <w:left w:val="none" w:sz="0" w:space="0" w:color="auto"/>
                                                            <w:bottom w:val="none" w:sz="0" w:space="0" w:color="auto"/>
                                                            <w:right w:val="none" w:sz="0" w:space="0" w:color="auto"/>
                                                          </w:divBdr>
                                                          <w:divsChild>
                                                            <w:div w:id="1462573258">
                                                              <w:marLeft w:val="0"/>
                                                              <w:marRight w:val="0"/>
                                                              <w:marTop w:val="0"/>
                                                              <w:marBottom w:val="0"/>
                                                              <w:divBdr>
                                                                <w:top w:val="none" w:sz="0" w:space="0" w:color="auto"/>
                                                                <w:left w:val="none" w:sz="0" w:space="0" w:color="auto"/>
                                                                <w:bottom w:val="none" w:sz="0" w:space="0" w:color="auto"/>
                                                                <w:right w:val="none" w:sz="0" w:space="0" w:color="auto"/>
                                                              </w:divBdr>
                                                              <w:divsChild>
                                                                <w:div w:id="2007243863">
                                                                  <w:marLeft w:val="0"/>
                                                                  <w:marRight w:val="0"/>
                                                                  <w:marTop w:val="0"/>
                                                                  <w:marBottom w:val="0"/>
                                                                  <w:divBdr>
                                                                    <w:top w:val="none" w:sz="0" w:space="0" w:color="auto"/>
                                                                    <w:left w:val="none" w:sz="0" w:space="0" w:color="auto"/>
                                                                    <w:bottom w:val="none" w:sz="0" w:space="0" w:color="auto"/>
                                                                    <w:right w:val="none" w:sz="0" w:space="0" w:color="auto"/>
                                                                  </w:divBdr>
                                                                  <w:divsChild>
                                                                    <w:div w:id="348216960">
                                                                      <w:marLeft w:val="0"/>
                                                                      <w:marRight w:val="0"/>
                                                                      <w:marTop w:val="0"/>
                                                                      <w:marBottom w:val="0"/>
                                                                      <w:divBdr>
                                                                        <w:top w:val="none" w:sz="0" w:space="0" w:color="auto"/>
                                                                        <w:left w:val="none" w:sz="0" w:space="0" w:color="auto"/>
                                                                        <w:bottom w:val="none" w:sz="0" w:space="0" w:color="auto"/>
                                                                        <w:right w:val="none" w:sz="0" w:space="0" w:color="auto"/>
                                                                      </w:divBdr>
                                                                      <w:divsChild>
                                                                        <w:div w:id="988245444">
                                                                          <w:marLeft w:val="0"/>
                                                                          <w:marRight w:val="0"/>
                                                                          <w:marTop w:val="0"/>
                                                                          <w:marBottom w:val="0"/>
                                                                          <w:divBdr>
                                                                            <w:top w:val="none" w:sz="0" w:space="0" w:color="auto"/>
                                                                            <w:left w:val="none" w:sz="0" w:space="0" w:color="auto"/>
                                                                            <w:bottom w:val="none" w:sz="0" w:space="0" w:color="auto"/>
                                                                            <w:right w:val="none" w:sz="0" w:space="0" w:color="auto"/>
                                                                          </w:divBdr>
                                                                          <w:divsChild>
                                                                            <w:div w:id="186004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3497396">
      <w:bodyDiv w:val="1"/>
      <w:marLeft w:val="0"/>
      <w:marRight w:val="0"/>
      <w:marTop w:val="0"/>
      <w:marBottom w:val="0"/>
      <w:divBdr>
        <w:top w:val="none" w:sz="0" w:space="0" w:color="auto"/>
        <w:left w:val="none" w:sz="0" w:space="0" w:color="auto"/>
        <w:bottom w:val="none" w:sz="0" w:space="0" w:color="auto"/>
        <w:right w:val="none" w:sz="0" w:space="0" w:color="auto"/>
      </w:divBdr>
    </w:div>
    <w:div w:id="964888643">
      <w:bodyDiv w:val="1"/>
      <w:marLeft w:val="0"/>
      <w:marRight w:val="0"/>
      <w:marTop w:val="0"/>
      <w:marBottom w:val="0"/>
      <w:divBdr>
        <w:top w:val="none" w:sz="0" w:space="0" w:color="auto"/>
        <w:left w:val="none" w:sz="0" w:space="0" w:color="auto"/>
        <w:bottom w:val="none" w:sz="0" w:space="0" w:color="auto"/>
        <w:right w:val="none" w:sz="0" w:space="0" w:color="auto"/>
      </w:divBdr>
      <w:divsChild>
        <w:div w:id="1664770873">
          <w:marLeft w:val="0"/>
          <w:marRight w:val="0"/>
          <w:marTop w:val="0"/>
          <w:marBottom w:val="0"/>
          <w:divBdr>
            <w:top w:val="none" w:sz="0" w:space="0" w:color="auto"/>
            <w:left w:val="none" w:sz="0" w:space="0" w:color="auto"/>
            <w:bottom w:val="none" w:sz="0" w:space="0" w:color="auto"/>
            <w:right w:val="none" w:sz="0" w:space="0" w:color="auto"/>
          </w:divBdr>
          <w:divsChild>
            <w:div w:id="401296365">
              <w:marLeft w:val="0"/>
              <w:marRight w:val="0"/>
              <w:marTop w:val="150"/>
              <w:marBottom w:val="150"/>
              <w:divBdr>
                <w:top w:val="none" w:sz="0" w:space="0" w:color="auto"/>
                <w:left w:val="none" w:sz="0" w:space="0" w:color="auto"/>
                <w:bottom w:val="none" w:sz="0" w:space="0" w:color="auto"/>
                <w:right w:val="none" w:sz="0" w:space="0" w:color="auto"/>
              </w:divBdr>
              <w:divsChild>
                <w:div w:id="1385645291">
                  <w:marLeft w:val="0"/>
                  <w:marRight w:val="0"/>
                  <w:marTop w:val="0"/>
                  <w:marBottom w:val="150"/>
                  <w:divBdr>
                    <w:top w:val="none" w:sz="0" w:space="0" w:color="auto"/>
                    <w:left w:val="none" w:sz="0" w:space="0" w:color="auto"/>
                    <w:bottom w:val="none" w:sz="0" w:space="0" w:color="auto"/>
                    <w:right w:val="none" w:sz="0" w:space="0" w:color="auto"/>
                  </w:divBdr>
                  <w:divsChild>
                    <w:div w:id="1256287308">
                      <w:marLeft w:val="0"/>
                      <w:marRight w:val="0"/>
                      <w:marTop w:val="0"/>
                      <w:marBottom w:val="0"/>
                      <w:divBdr>
                        <w:top w:val="none" w:sz="0" w:space="0" w:color="auto"/>
                        <w:left w:val="none" w:sz="0" w:space="0" w:color="auto"/>
                        <w:bottom w:val="none" w:sz="0" w:space="0" w:color="auto"/>
                        <w:right w:val="none" w:sz="0" w:space="0" w:color="auto"/>
                      </w:divBdr>
                      <w:divsChild>
                        <w:div w:id="1399942297">
                          <w:marLeft w:val="0"/>
                          <w:marRight w:val="0"/>
                          <w:marTop w:val="0"/>
                          <w:marBottom w:val="0"/>
                          <w:divBdr>
                            <w:top w:val="none" w:sz="0" w:space="0" w:color="auto"/>
                            <w:left w:val="none" w:sz="0" w:space="0" w:color="auto"/>
                            <w:bottom w:val="none" w:sz="0" w:space="0" w:color="auto"/>
                            <w:right w:val="none" w:sz="0" w:space="0" w:color="auto"/>
                          </w:divBdr>
                          <w:divsChild>
                            <w:div w:id="1186480044">
                              <w:marLeft w:val="0"/>
                              <w:marRight w:val="0"/>
                              <w:marTop w:val="0"/>
                              <w:marBottom w:val="0"/>
                              <w:divBdr>
                                <w:top w:val="none" w:sz="0" w:space="0" w:color="auto"/>
                                <w:left w:val="none" w:sz="0" w:space="0" w:color="auto"/>
                                <w:bottom w:val="none" w:sz="0" w:space="0" w:color="auto"/>
                                <w:right w:val="none" w:sz="0" w:space="0" w:color="auto"/>
                              </w:divBdr>
                              <w:divsChild>
                                <w:div w:id="1335957701">
                                  <w:marLeft w:val="0"/>
                                  <w:marRight w:val="0"/>
                                  <w:marTop w:val="0"/>
                                  <w:marBottom w:val="0"/>
                                  <w:divBdr>
                                    <w:top w:val="none" w:sz="0" w:space="0" w:color="auto"/>
                                    <w:left w:val="none" w:sz="0" w:space="0" w:color="auto"/>
                                    <w:bottom w:val="none" w:sz="0" w:space="0" w:color="auto"/>
                                    <w:right w:val="none" w:sz="0" w:space="0" w:color="auto"/>
                                  </w:divBdr>
                                  <w:divsChild>
                                    <w:div w:id="1341737971">
                                      <w:marLeft w:val="0"/>
                                      <w:marRight w:val="0"/>
                                      <w:marTop w:val="0"/>
                                      <w:marBottom w:val="0"/>
                                      <w:divBdr>
                                        <w:top w:val="none" w:sz="0" w:space="0" w:color="auto"/>
                                        <w:left w:val="none" w:sz="0" w:space="0" w:color="auto"/>
                                        <w:bottom w:val="none" w:sz="0" w:space="0" w:color="auto"/>
                                        <w:right w:val="none" w:sz="0" w:space="0" w:color="auto"/>
                                      </w:divBdr>
                                      <w:divsChild>
                                        <w:div w:id="1233274663">
                                          <w:marLeft w:val="0"/>
                                          <w:marRight w:val="0"/>
                                          <w:marTop w:val="0"/>
                                          <w:marBottom w:val="0"/>
                                          <w:divBdr>
                                            <w:top w:val="none" w:sz="0" w:space="0" w:color="auto"/>
                                            <w:left w:val="none" w:sz="0" w:space="0" w:color="auto"/>
                                            <w:bottom w:val="none" w:sz="0" w:space="0" w:color="auto"/>
                                            <w:right w:val="none" w:sz="0" w:space="0" w:color="auto"/>
                                          </w:divBdr>
                                          <w:divsChild>
                                            <w:div w:id="1188106360">
                                              <w:marLeft w:val="0"/>
                                              <w:marRight w:val="0"/>
                                              <w:marTop w:val="0"/>
                                              <w:marBottom w:val="0"/>
                                              <w:divBdr>
                                                <w:top w:val="none" w:sz="0" w:space="0" w:color="auto"/>
                                                <w:left w:val="none" w:sz="0" w:space="0" w:color="auto"/>
                                                <w:bottom w:val="none" w:sz="0" w:space="0" w:color="auto"/>
                                                <w:right w:val="none" w:sz="0" w:space="0" w:color="auto"/>
                                              </w:divBdr>
                                              <w:divsChild>
                                                <w:div w:id="1352486836">
                                                  <w:marLeft w:val="0"/>
                                                  <w:marRight w:val="0"/>
                                                  <w:marTop w:val="225"/>
                                                  <w:marBottom w:val="0"/>
                                                  <w:divBdr>
                                                    <w:top w:val="none" w:sz="0" w:space="0" w:color="auto"/>
                                                    <w:left w:val="none" w:sz="0" w:space="0" w:color="auto"/>
                                                    <w:bottom w:val="none" w:sz="0" w:space="0" w:color="auto"/>
                                                    <w:right w:val="none" w:sz="0" w:space="0" w:color="auto"/>
                                                  </w:divBdr>
                                                  <w:divsChild>
                                                    <w:div w:id="1378047721">
                                                      <w:marLeft w:val="0"/>
                                                      <w:marRight w:val="0"/>
                                                      <w:marTop w:val="0"/>
                                                      <w:marBottom w:val="0"/>
                                                      <w:divBdr>
                                                        <w:top w:val="none" w:sz="0" w:space="0" w:color="auto"/>
                                                        <w:left w:val="none" w:sz="0" w:space="0" w:color="auto"/>
                                                        <w:bottom w:val="none" w:sz="0" w:space="0" w:color="auto"/>
                                                        <w:right w:val="none" w:sz="0" w:space="0" w:color="auto"/>
                                                      </w:divBdr>
                                                      <w:divsChild>
                                                        <w:div w:id="1042709385">
                                                          <w:marLeft w:val="0"/>
                                                          <w:marRight w:val="0"/>
                                                          <w:marTop w:val="0"/>
                                                          <w:marBottom w:val="0"/>
                                                          <w:divBdr>
                                                            <w:top w:val="none" w:sz="0" w:space="0" w:color="auto"/>
                                                            <w:left w:val="none" w:sz="0" w:space="0" w:color="auto"/>
                                                            <w:bottom w:val="none" w:sz="0" w:space="0" w:color="auto"/>
                                                            <w:right w:val="none" w:sz="0" w:space="0" w:color="auto"/>
                                                          </w:divBdr>
                                                        </w:div>
                                                      </w:divsChild>
                                                    </w:div>
                                                    <w:div w:id="81201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75727213">
      <w:bodyDiv w:val="1"/>
      <w:marLeft w:val="0"/>
      <w:marRight w:val="0"/>
      <w:marTop w:val="0"/>
      <w:marBottom w:val="0"/>
      <w:divBdr>
        <w:top w:val="none" w:sz="0" w:space="0" w:color="auto"/>
        <w:left w:val="none" w:sz="0" w:space="0" w:color="auto"/>
        <w:bottom w:val="none" w:sz="0" w:space="0" w:color="auto"/>
        <w:right w:val="none" w:sz="0" w:space="0" w:color="auto"/>
      </w:divBdr>
      <w:divsChild>
        <w:div w:id="1238442031">
          <w:marLeft w:val="0"/>
          <w:marRight w:val="0"/>
          <w:marTop w:val="0"/>
          <w:marBottom w:val="0"/>
          <w:divBdr>
            <w:top w:val="none" w:sz="0" w:space="0" w:color="auto"/>
            <w:left w:val="none" w:sz="0" w:space="0" w:color="auto"/>
            <w:bottom w:val="none" w:sz="0" w:space="0" w:color="auto"/>
            <w:right w:val="none" w:sz="0" w:space="0" w:color="auto"/>
          </w:divBdr>
          <w:divsChild>
            <w:div w:id="2091732325">
              <w:marLeft w:val="0"/>
              <w:marRight w:val="0"/>
              <w:marTop w:val="0"/>
              <w:marBottom w:val="0"/>
              <w:divBdr>
                <w:top w:val="none" w:sz="0" w:space="0" w:color="auto"/>
                <w:left w:val="none" w:sz="0" w:space="0" w:color="auto"/>
                <w:bottom w:val="none" w:sz="0" w:space="0" w:color="auto"/>
                <w:right w:val="none" w:sz="0" w:space="0" w:color="auto"/>
              </w:divBdr>
              <w:divsChild>
                <w:div w:id="136782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alnet.unirioja.es/servlet/autor?codigo=4149611" TargetMode="External"/><Relationship Id="rId18" Type="http://schemas.openxmlformats.org/officeDocument/2006/relationships/image" Target="media/image5.jpeg"/><Relationship Id="rId26" Type="http://schemas.openxmlformats.org/officeDocument/2006/relationships/image" Target="media/image9.jpeg"/><Relationship Id="rId39" Type="http://schemas.openxmlformats.org/officeDocument/2006/relationships/hyperlink" Target="https://www.google.es/url?sa=i&amp;rct=j&amp;q=&amp;esrc=s&amp;source=images&amp;cd=&amp;cad=rja&amp;uact=8&amp;ved=0ahUKEwiZk_LQibbWAhVMaFAKHSIrBOoQjRwIBw&amp;url=https://es.wikipedia.org/wiki/Cartograma&amp;psig=AFQjCNF6e8jh1LUdtzoaK7KNhjOlzEhIjQ&amp;ust=1506076274280762" TargetMode="External"/><Relationship Id="rId21" Type="http://schemas.openxmlformats.org/officeDocument/2006/relationships/hyperlink" Target="https://www.google.es/url?sa=i&amp;rct=j&amp;q=&amp;esrc=s&amp;source=images&amp;cd=&amp;cad=rja&amp;uact=8&amp;ved=0ahUKEwi2sb7r_rXWAhWEKVAKHZNJCnUQjRwIBw&amp;url=https://es.slideshare.net/rauls85/curso-de-gis-basico&amp;psig=AFQjCNEU-YJPHch8LGeliFN3ap7h2NMwQw&amp;ust=1506073297616634" TargetMode="External"/><Relationship Id="rId34" Type="http://schemas.openxmlformats.org/officeDocument/2006/relationships/image" Target="media/image13.jpeg"/><Relationship Id="rId42" Type="http://schemas.openxmlformats.org/officeDocument/2006/relationships/image" Target="media/image17.jpeg"/><Relationship Id="rId47" Type="http://schemas.openxmlformats.org/officeDocument/2006/relationships/hyperlink" Target="http://2.bp.blogspot.com/_ZIFoXbe19kE/SwVuvyRXxdI/AAAAAAAAFQg/6j7MKHAsjB4/s1600/15.2-Representaci%C3%B3n+de+curvas+de+nivel.jpg" TargetMode="External"/><Relationship Id="rId50" Type="http://schemas.openxmlformats.org/officeDocument/2006/relationships/image" Target="media/image22.gif"/><Relationship Id="rId55" Type="http://schemas.openxmlformats.org/officeDocument/2006/relationships/theme" Target="theme/theme1.xml"/><Relationship Id="rId7" Type="http://schemas.openxmlformats.org/officeDocument/2006/relationships/hyperlink" Target="https://es.wikipedia.org/wiki/Estrab%C3%B3n" TargetMode="External"/><Relationship Id="rId12" Type="http://schemas.openxmlformats.org/officeDocument/2006/relationships/hyperlink" Target="https://dialnet.unirioja.es/servlet/autor?codigo=3644163" TargetMode="External"/><Relationship Id="rId17" Type="http://schemas.openxmlformats.org/officeDocument/2006/relationships/image" Target="media/image4.png"/><Relationship Id="rId25" Type="http://schemas.openxmlformats.org/officeDocument/2006/relationships/hyperlink" Target="https://www.google.es/url?sa=i&amp;rct=j&amp;q=&amp;esrc=s&amp;source=images&amp;cd=&amp;cad=rja&amp;uact=8&amp;ved=0ahUKEwj37oW5h7bWAhWRKVAKHTetDugQjRwIBw&amp;url=https://locuraviajes.com/mapa-politico-espana/&amp;psig=AFQjCNFmPKOHHyoO4cLG0JT3YPLiTs3BJw&amp;ust=1506075713975778" TargetMode="External"/><Relationship Id="rId33" Type="http://schemas.openxmlformats.org/officeDocument/2006/relationships/hyperlink" Target="https://www.google.es/url?sa=i&amp;rct=j&amp;q=&amp;esrc=s&amp;source=images&amp;cd=&amp;cad=rja&amp;uact=8&amp;ved=0ahUKEwip6tu-iLbWAhVCbFAKHfx2DZ4QjRwIBw&amp;url=https://aulavirtualdehumanidades.wordpress.com/2015/11/04/comentarios-de-mapas-del-tiempo-en-superficie/&amp;psig=AFQjCNF_Daa_KxRw1TH1hYSIaVMHYhzYQg&amp;ust=1506075985902541" TargetMode="External"/><Relationship Id="rId38" Type="http://schemas.openxmlformats.org/officeDocument/2006/relationships/image" Target="media/image15.jpeg"/><Relationship Id="rId46"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hyperlink" Target="http://www.google.es/url?sa=i&amp;rct=j&amp;q=&amp;esrc=s&amp;source=images&amp;cd=&amp;cad=rja&amp;uact=8&amp;ved=0ahUKEwj8q82u-7XWAhXRb1AKHeCwDHcQjRwIBw&amp;url=http://marinmsv.blogspot.com/2013/12/utilizacion-de-fuentes-estadisticas-y.html&amp;psig=AFQjCNE6ifDuiTOId01e1bGy3Yp2pR1y8Q&amp;ust=1506072483548672" TargetMode="External"/><Relationship Id="rId20" Type="http://schemas.openxmlformats.org/officeDocument/2006/relationships/image" Target="media/image6.jpeg"/><Relationship Id="rId29" Type="http://schemas.openxmlformats.org/officeDocument/2006/relationships/hyperlink" Target="http://www.google.es/url?sa=i&amp;rct=j&amp;q=&amp;esrc=s&amp;source=images&amp;cd=&amp;cad=rja&amp;uact=8&amp;ved=0ahUKEwj5_ZDnjbbWAhXLhrQKHYTGCsEQjRwIBw&amp;url=http://trucosycursos.es/tipo-mapa-apropiado-tus-datos-excel/&amp;psig=AFQjCNHw4Ys9zWBzSLtOe59RDjD2Dld1yg&amp;ust=1506077435093874" TargetMode="External"/><Relationship Id="rId41" Type="http://schemas.openxmlformats.org/officeDocument/2006/relationships/hyperlink" Target="http://2.bp.blogspot.com/_ZIFoXbe19kE/SwQkKtFxvKI/AAAAAAAAFOQ/Omqg-yo9iKo/s1600/8.3-numeracion+mapas+topografico+Galicia.jpg"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3.jpeg"/><Relationship Id="rId24" Type="http://schemas.openxmlformats.org/officeDocument/2006/relationships/image" Target="media/image8.jpeg"/><Relationship Id="rId32" Type="http://schemas.openxmlformats.org/officeDocument/2006/relationships/image" Target="media/image12.jpeg"/><Relationship Id="rId37" Type="http://schemas.openxmlformats.org/officeDocument/2006/relationships/hyperlink" Target="https://www.google.es/url?sa=i&amp;rct=j&amp;q=&amp;esrc=s&amp;source=images&amp;cd=&amp;cad=rja&amp;uact=8&amp;ved=0ahUKEwiWycKbibbWAhULElAKHQlfChQQjRwIBw&amp;url=https://sites.google.com/site/306geografia3o/globalizacion/redes-a-nivel-mundial&amp;psig=AFQjCNH6eEksyu9xbGxRIOUY-_sz9B9wSg&amp;ust=1506076204987801" TargetMode="External"/><Relationship Id="rId40" Type="http://schemas.openxmlformats.org/officeDocument/2006/relationships/image" Target="media/image16.png"/><Relationship Id="rId45" Type="http://schemas.openxmlformats.org/officeDocument/2006/relationships/hyperlink" Target="http://4.bp.blogspot.com/_ZIFoXbe19kE/SwV2OLuAN6I/AAAAAAAAFSY/X9UtqeLKhT8/s1600/13.7-Representacion+del+terreno+anterior+con+curvas+de+nivel.jpg" TargetMode="External"/><Relationship Id="rId53" Type="http://schemas.openxmlformats.org/officeDocument/2006/relationships/image" Target="media/image25.jpeg"/><Relationship Id="rId5" Type="http://schemas.openxmlformats.org/officeDocument/2006/relationships/hyperlink" Target="http://www.google.es/url?sa=i&amp;rct=j&amp;q=&amp;esrc=s&amp;source=images&amp;cd=&amp;cad=rja&amp;uact=8&amp;ved=0ahUKEwj91ojH6LXWAhVOI1AKHcl1CIwQjRwIBw&amp;url=http://arquimedes.matem.unam.mx/PUEMAC/PUEMAC_2008/mapas/html/cronologia/6300-300.html&amp;psig=AFQjCNEIIHZt_hOb1Vb4aEgpKQ8mQ5EtuA&amp;ust=1506067431048539" TargetMode="External"/><Relationship Id="rId15" Type="http://schemas.openxmlformats.org/officeDocument/2006/relationships/hyperlink" Target="https://dialnet.unirioja.es/ejemplar/451292" TargetMode="External"/><Relationship Id="rId23" Type="http://schemas.openxmlformats.org/officeDocument/2006/relationships/hyperlink" Target="http://www.google.es/url?sa=i&amp;rct=j&amp;q=&amp;esrc=s&amp;source=images&amp;cd=&amp;cad=rja&amp;uact=8&amp;ved=0ahUKEwiJsNmSh7bWAhWRUlAKHSoWCn4QjRwIBw&amp;url=http://www.threeblindants.com/mapa-fisico-de-espana-2.html&amp;psig=AFQjCNGOK9fhjDp05goOjYkpXq66jY3iZw&amp;ust=1506075607093799" TargetMode="External"/><Relationship Id="rId28" Type="http://schemas.openxmlformats.org/officeDocument/2006/relationships/image" Target="media/image10.jpeg"/><Relationship Id="rId36" Type="http://schemas.openxmlformats.org/officeDocument/2006/relationships/image" Target="media/image14.jpeg"/><Relationship Id="rId49" Type="http://schemas.openxmlformats.org/officeDocument/2006/relationships/image" Target="media/image21.jpeg"/><Relationship Id="rId10" Type="http://schemas.openxmlformats.org/officeDocument/2006/relationships/hyperlink" Target="http://www.google.es/url?sa=i&amp;rct=j&amp;q=&amp;esrc=s&amp;source=images&amp;cd=&amp;cad=rja&amp;uact=8&amp;ved=0ahUKEwjW5rGL7rXWAhUHZVAKHZxCCy8QjRwIBw&amp;url=http://www.monografias.com/trabajos87/cartografia-y-gps/cartografia-y-gps2.shtml&amp;psig=AFQjCNHfYgiB9HW9z2vvf6ZdNwtLiKQikA&amp;ust=1506068875361930" TargetMode="External"/><Relationship Id="rId19" Type="http://schemas.openxmlformats.org/officeDocument/2006/relationships/hyperlink" Target="https://www.google.es/url?sa=i&amp;rct=j&amp;q=&amp;esrc=s&amp;source=images&amp;cd=&amp;cad=rja&amp;uact=8&amp;ved=0ahUKEwi-p8Xj_bXWAhXHYVAKHSYPDH4QjRwIBw&amp;url=https://vicentecamarasa.wordpress.com/2014/05/28/como-se-hace-un-climograma-y-ejercicios-para-hacer/&amp;psig=AFQjCNFihT9nQhg5sK4-LTM4Y-KtJ_pN2A&amp;ust=1506073131330235" TargetMode="External"/><Relationship Id="rId31" Type="http://schemas.openxmlformats.org/officeDocument/2006/relationships/hyperlink" Target="http://3.bp.blogspot.com/-ED4N3IVlZI8/Td6toKpjO3I/AAAAAAAADGc/449nXzhRsLk/s1600/MApacoropletas.jpg" TargetMode="External"/><Relationship Id="rId44" Type="http://schemas.openxmlformats.org/officeDocument/2006/relationships/image" Target="media/image18.jpeg"/><Relationship Id="rId52"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dialnet.unirioja.es/servlet/revista?codigo=22386" TargetMode="External"/><Relationship Id="rId22" Type="http://schemas.openxmlformats.org/officeDocument/2006/relationships/image" Target="media/image7.jpeg"/><Relationship Id="rId27" Type="http://schemas.openxmlformats.org/officeDocument/2006/relationships/hyperlink" Target="https://www.google.es/url?sa=i&amp;rct=j&amp;q=&amp;esrc=s&amp;source=images&amp;cd=&amp;cad=rja&amp;uact=8&amp;ved=0ahUKEwilhMTOjbbWAhWBh7QKHc55DkwQjRwIBw&amp;url=https://sites.google.com/site/berredelafunete4b/bloque-i?tmpl=/system/app/templates/print/&amp;showPrintDialog=1&amp;psig=AFQjCNEChKT0Ofb2Ji15LGVnzDjv7l79AA&amp;ust=1506077330146932" TargetMode="External"/><Relationship Id="rId30" Type="http://schemas.openxmlformats.org/officeDocument/2006/relationships/image" Target="media/image11.jpeg"/><Relationship Id="rId35" Type="http://schemas.openxmlformats.org/officeDocument/2006/relationships/hyperlink" Target="http://www.google.es/url?sa=i&amp;rct=j&amp;q=&amp;esrc=s&amp;source=images&amp;cd=&amp;cad=rja&amp;uact=8&amp;ved=0ahUKEwjD0Y3ZiLbWAhWCZ1AKHbwMADYQjRwIBw&amp;url=http://webs.ono.com/2geografia/mapa.html&amp;psig=AFQjCNFlbHTep3Q9VfgAYVqQ2jPfr6e3iQ&amp;ust=1506076061596610" TargetMode="External"/><Relationship Id="rId43" Type="http://schemas.openxmlformats.org/officeDocument/2006/relationships/hyperlink" Target="http://www.google.es/url?sa=i&amp;rct=j&amp;q=&amp;esrc=s&amp;source=images&amp;cd=&amp;cad=rja&amp;uact=8&amp;ved=0ahUKEwjM1N7hpMDWAhWRY1AKHZWuBfUQjRwIBw&amp;url=http://acivro.blogspot.com/2009/05/cartografia-1-introduccion-un-mapa-es.html&amp;psig=AFQjCNEltozE6nsN2R3rcvO7XQXSmbyFsw&amp;ust=1506427168832846" TargetMode="External"/><Relationship Id="rId48" Type="http://schemas.openxmlformats.org/officeDocument/2006/relationships/image" Target="media/image20.jpeg"/><Relationship Id="rId8" Type="http://schemas.openxmlformats.org/officeDocument/2006/relationships/hyperlink" Target="https://www.google.es/url?sa=i&amp;rct=j&amp;q=&amp;esrc=s&amp;source=imgres&amp;cd=&amp;cad=rja&amp;uact=8&amp;ved=0ahUKEwjPspC36rXWAhUKmrQKHWl3BK8QjRwIBw&amp;url=https://www.biografiasyvidas.com/biografia/h/herodoto.htm&amp;psig=AFQjCNFRKWvdpLEsanHJmwTVyPbYvEu6kQ&amp;ust=1506067941814444" TargetMode="External"/><Relationship Id="rId51" Type="http://schemas.openxmlformats.org/officeDocument/2006/relationships/image" Target="media/image23.gif"/><Relationship Id="rId3"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314</TotalTime>
  <Pages>17</Pages>
  <Words>3106</Words>
  <Characters>17088</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18</cp:revision>
  <dcterms:created xsi:type="dcterms:W3CDTF">2017-09-21T07:54:00Z</dcterms:created>
  <dcterms:modified xsi:type="dcterms:W3CDTF">2017-09-26T08:05:00Z</dcterms:modified>
</cp:coreProperties>
</file>