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480"/>
        <w:jc w:val="both"/>
        <w:rPr>
          <w:rFonts w:ascii="Arial" w:hAnsi="Arial" w:eastAsia="Arial" w:cs="Arial"/>
          <w:sz w:val="24"/>
          <w:szCs w:val="24"/>
          <w:highlight w:val="yellow"/>
        </w:rPr>
      </w:pPr>
      <w:r>
        <w:rPr>
          <w:rFonts w:eastAsia="Arial" w:cs="Arial" w:ascii="Arial" w:hAnsi="Arial"/>
          <w:sz w:val="24"/>
          <w:szCs w:val="24"/>
          <w:highlight w:val="yellow"/>
        </w:rPr>
      </w:r>
    </w:p>
    <w:p>
      <w:pPr>
        <w:pStyle w:val="LOnormal"/>
        <w:spacing w:lineRule="auto" w:line="480"/>
        <w:jc w:val="both"/>
        <w:rPr>
          <w:rFonts w:ascii="Arial" w:hAnsi="Arial" w:eastAsia="Arial" w:cs="Arial"/>
          <w:sz w:val="24"/>
          <w:szCs w:val="24"/>
          <w:highlight w:val="yellow"/>
        </w:rPr>
      </w:pPr>
      <w:r>
        <w:rPr>
          <w:rFonts w:eastAsia="Arial" w:cs="Arial" w:ascii="Arial" w:hAnsi="Arial"/>
          <w:sz w:val="24"/>
          <w:szCs w:val="24"/>
          <w:highlight w:val="yellow"/>
        </w:rPr>
      </w:r>
    </w:p>
    <w:p>
      <w:pPr>
        <w:pStyle w:val="LOnormal"/>
        <w:spacing w:lineRule="auto" w:line="480"/>
        <w:jc w:val="both"/>
        <w:rPr>
          <w:rFonts w:ascii="Arial" w:hAnsi="Arial" w:eastAsia="Arial" w:cs="Arial"/>
          <w:sz w:val="24"/>
          <w:szCs w:val="24"/>
          <w:highlight w:val="yellow"/>
        </w:rPr>
      </w:pPr>
      <w:r>
        <w:rPr>
          <w:rFonts w:eastAsia="Arial" w:cs="Arial" w:ascii="Arial" w:hAnsi="Arial"/>
          <w:sz w:val="24"/>
          <w:szCs w:val="24"/>
          <w:highlight w:val="yellow"/>
        </w:rPr>
      </w:r>
    </w:p>
    <w:p>
      <w:pPr>
        <w:pStyle w:val="LOnormal"/>
        <w:spacing w:lineRule="auto" w:line="480"/>
        <w:jc w:val="both"/>
        <w:rPr>
          <w:rFonts w:ascii="Arial" w:hAnsi="Arial" w:eastAsia="Arial" w:cs="Arial"/>
          <w:sz w:val="24"/>
          <w:szCs w:val="24"/>
          <w:highlight w:val="yellow"/>
        </w:rPr>
      </w:pPr>
      <w:r>
        <w:rPr>
          <w:rFonts w:eastAsia="Arial" w:cs="Arial" w:ascii="Arial" w:hAnsi="Arial"/>
          <w:sz w:val="24"/>
          <w:szCs w:val="24"/>
          <w:highlight w:val="yellow"/>
        </w:rPr>
      </w:r>
    </w:p>
    <w:p>
      <w:pPr>
        <w:pStyle w:val="LOnormal"/>
        <w:shd w:val="clear" w:fill="989DD8"/>
        <w:spacing w:lineRule="auto" w:line="480"/>
        <w:jc w:val="center"/>
        <w:rPr>
          <w:rFonts w:ascii="Arial" w:hAnsi="Arial" w:eastAsia="Arial" w:cs="Arial"/>
          <w:b/>
          <w:b/>
          <w:sz w:val="24"/>
          <w:szCs w:val="24"/>
        </w:rPr>
      </w:pPr>
      <w:r>
        <w:rPr>
          <w:rFonts w:eastAsia="Arial" w:cs="Arial" w:ascii="Arial" w:hAnsi="Arial"/>
          <w:b/>
          <w:sz w:val="24"/>
          <w:szCs w:val="24"/>
        </w:rPr>
        <w:t>Actividades y herramientas educativas para fomentar un buen clima de convivencia en centros escolares de Secundaria.</w:t>
      </w:r>
    </w:p>
    <w:p>
      <w:pPr>
        <w:pStyle w:val="LOnormal"/>
        <w:shd w:val="clear" w:fill="989DD8"/>
        <w:spacing w:lineRule="auto" w:line="480"/>
        <w:jc w:val="center"/>
        <w:rPr>
          <w:rFonts w:ascii="Arial" w:hAnsi="Arial" w:eastAsia="Arial" w:cs="Arial"/>
          <w:b/>
          <w:b/>
          <w:sz w:val="24"/>
          <w:szCs w:val="24"/>
        </w:rPr>
      </w:pPr>
      <w:r>
        <w:rPr>
          <w:rFonts w:eastAsia="Arial" w:cs="Arial" w:ascii="Arial" w:hAnsi="Arial"/>
          <w:b/>
          <w:sz w:val="24"/>
          <w:szCs w:val="24"/>
        </w:rPr>
        <w:t>IES Mariano José de Larra</w:t>
      </w:r>
    </w:p>
    <w:p>
      <w:pPr>
        <w:pStyle w:val="LOnormal"/>
        <w:spacing w:lineRule="auto" w:line="480"/>
        <w:jc w:val="both"/>
        <w:rPr>
          <w:rFonts w:ascii="Arial" w:hAnsi="Arial" w:eastAsia="Arial" w:cs="Arial"/>
          <w:sz w:val="24"/>
          <w:szCs w:val="24"/>
          <w:highlight w:val="yellow"/>
        </w:rPr>
      </w:pPr>
      <w:r>
        <w:rPr>
          <w:rFonts w:eastAsia="Arial" w:cs="Arial" w:ascii="Arial" w:hAnsi="Arial"/>
          <w:sz w:val="24"/>
          <w:szCs w:val="24"/>
          <w:highlight w:val="yellow"/>
        </w:rPr>
      </w:r>
    </w:p>
    <w:p>
      <w:pPr>
        <w:pStyle w:val="LOnormal"/>
        <w:spacing w:lineRule="auto" w:line="480"/>
        <w:jc w:val="both"/>
        <w:rPr>
          <w:rFonts w:ascii="Arial" w:hAnsi="Arial" w:eastAsia="Arial" w:cs="Arial"/>
          <w:sz w:val="24"/>
          <w:szCs w:val="24"/>
          <w:highlight w:val="yellow"/>
        </w:rPr>
      </w:pPr>
      <w:r>
        <w:rPr>
          <w:rFonts w:eastAsia="Arial" w:cs="Arial" w:ascii="Arial" w:hAnsi="Arial"/>
          <w:sz w:val="24"/>
          <w:szCs w:val="24"/>
          <w:highlight w:val="yellow"/>
        </w:rPr>
      </w:r>
    </w:p>
    <w:p>
      <w:pPr>
        <w:pStyle w:val="LOnormal"/>
        <w:spacing w:lineRule="auto" w:line="480"/>
        <w:jc w:val="both"/>
        <w:rPr>
          <w:rFonts w:ascii="Arial" w:hAnsi="Arial" w:eastAsia="Arial" w:cs="Arial"/>
          <w:sz w:val="24"/>
          <w:szCs w:val="24"/>
          <w:highlight w:val="yellow"/>
        </w:rPr>
      </w:pPr>
      <w:r>
        <w:rPr>
          <w:rFonts w:eastAsia="Arial" w:cs="Arial" w:ascii="Arial" w:hAnsi="Arial"/>
          <w:sz w:val="24"/>
          <w:szCs w:val="24"/>
          <w:highlight w:val="yellow"/>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sectPr>
          <w:footerReference w:type="default" r:id="rId2"/>
          <w:type w:val="nextPage"/>
          <w:pgSz w:w="11906" w:h="16838"/>
          <w:pgMar w:left="1440" w:right="1440" w:gutter="0" w:header="0" w:top="1440" w:footer="1440" w:bottom="1992"/>
          <w:pgNumType w:start="0" w:fmt="decimal"/>
          <w:formProt w:val="false"/>
          <w:textDirection w:val="lrTb"/>
          <w:docGrid w:type="default" w:linePitch="100" w:charSpace="4096"/>
        </w:sect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hd w:val="clear" w:fill="989DD8"/>
        <w:spacing w:lineRule="auto" w:line="480"/>
        <w:jc w:val="both"/>
        <w:rPr>
          <w:rFonts w:ascii="Arial" w:hAnsi="Arial" w:eastAsia="Arial" w:cs="Arial"/>
          <w:b/>
          <w:b/>
          <w:sz w:val="24"/>
          <w:szCs w:val="24"/>
        </w:rPr>
      </w:pPr>
      <w:r>
        <w:rPr>
          <w:rFonts w:eastAsia="Arial" w:cs="Arial" w:ascii="Arial" w:hAnsi="Arial"/>
          <w:b/>
          <w:sz w:val="24"/>
          <w:szCs w:val="24"/>
        </w:rPr>
        <w:t>ÍNDICE</w:t>
      </w:r>
    </w:p>
    <w:sdt>
      <w:sdtPr>
        <w:docPartObj>
          <w:docPartGallery w:val="Table of Contents"/>
          <w:docPartUnique w:val="true"/>
        </w:docPartObj>
      </w:sdtPr>
      <w:sdtContent>
        <w:p>
          <w:pPr>
            <w:pStyle w:val="LOnormal"/>
            <w:keepNext w:val="false"/>
            <w:keepLines w:val="false"/>
            <w:pageBreakBefore w:val="false"/>
            <w:widowControl/>
            <w:tabs>
              <w:tab w:val="clear" w:pos="720"/>
              <w:tab w:val="left" w:pos="440" w:leader="none"/>
              <w:tab w:val="right" w:pos="9016" w:leader="none"/>
            </w:tabs>
            <w:spacing w:lineRule="auto" w:line="259" w:before="0" w:after="1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fldChar w:fldCharType="begin"/>
          </w:r>
          <w:r>
            <w:rPr>
              <w:webHidden/>
              <w:rStyle w:val="Enlacedelndice"/>
              <w:smallCaps w:val="false"/>
              <w:caps w:val="false"/>
              <w:dstrike w:val="false"/>
              <w:strike w:val="false"/>
              <w:vertAlign w:val="baseline"/>
              <w:position w:val="0"/>
              <w:sz w:val="22"/>
              <w:sz w:val="22"/>
              <w:i w:val="false"/>
              <w:u w:val="none"/>
              <w:b/>
              <w:shd w:fill="auto" w:val="clear"/>
              <w:szCs w:val="22"/>
              <w:vanish w:val="false"/>
              <w:rFonts w:eastAsia="Arial" w:cs="Arial" w:ascii="Arial" w:hAnsi="Arial"/>
              <w:color w:val="000000"/>
            </w:rPr>
            <w:instrText xml:space="preserve"> TOC \z \o "1-9" \u \t "Título 1,1,Título 2,2,Título 3,3" \h</w:instrText>
          </w:r>
          <w:r>
            <w:rPr>
              <w:webHidden/>
              <w:rStyle w:val="Enlacedelndice"/>
              <w:smallCaps w:val="false"/>
              <w:caps w:val="false"/>
              <w:dstrike w:val="false"/>
              <w:strike w:val="false"/>
              <w:vertAlign w:val="baseline"/>
              <w:position w:val="0"/>
              <w:sz w:val="22"/>
              <w:sz w:val="22"/>
              <w:i w:val="false"/>
              <w:u w:val="none"/>
              <w:b/>
              <w:shd w:fill="auto" w:val="clear"/>
              <w:szCs w:val="22"/>
              <w:vanish w:val="false"/>
              <w:rFonts w:eastAsia="Arial" w:cs="Arial" w:ascii="Arial" w:hAnsi="Arial"/>
              <w:color w:val="000000"/>
            </w:rPr>
            <w:fldChar w:fldCharType="separate"/>
          </w:r>
          <w:hyperlink w:anchor="_heading=h.gjdgxs">
            <w:r>
              <w:rPr>
                <w:webHidden/>
                <w:rStyle w:val="Enlacedelndice"/>
                <w:rFonts w:eastAsia="Arial" w:cs="Arial" w:ascii="Arial" w:hAnsi="Arial"/>
                <w:b/>
                <w:i w:val="false"/>
                <w:caps w:val="false"/>
                <w:smallCaps w:val="false"/>
                <w:strike w:val="false"/>
                <w:dstrike w:val="false"/>
                <w:vanish w:val="false"/>
                <w:color w:val="000000"/>
                <w:position w:val="0"/>
                <w:sz w:val="22"/>
                <w:sz w:val="22"/>
                <w:szCs w:val="22"/>
                <w:u w:val="none"/>
                <w:shd w:fill="auto" w:val="clear"/>
                <w:vertAlign w:val="baseline"/>
              </w:rPr>
              <w:t>1.</w:t>
            </w:r>
          </w:hyperlink>
          <w:hyperlink w:anchor="_heading=h.gjdgxs">
            <w:r>
              <w:rPr>
                <w:webHidden/>
                <w:rStyle w:val="Enlacedelndice"/>
                <w:rFonts w:eastAsia="Calibri" w:cs="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Introducción</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ab/>
            <w:t>2</w:t>
          </w:r>
        </w:p>
        <w:p>
          <w:pPr>
            <w:pStyle w:val="LOnormal"/>
            <w:keepNext w:val="false"/>
            <w:keepLines w:val="false"/>
            <w:pageBreakBefore w:val="false"/>
            <w:widowControl/>
            <w:shd w:val="clear" w:fill="auto"/>
            <w:tabs>
              <w:tab w:val="clear" w:pos="720"/>
              <w:tab w:val="left" w:pos="1200" w:leader="none"/>
              <w:tab w:val="right" w:pos="9016" w:leader="none"/>
            </w:tabs>
            <w:spacing w:lineRule="auto" w:line="259" w:before="0" w:after="100"/>
            <w:ind w:left="44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hyperlink w:anchor="_heading=h.30j0zll">
            <w:r>
              <w:rPr>
                <w:webHidden/>
                <w:rStyle w:val="Enlacedelndice"/>
                <w:rFonts w:eastAsia="Arial" w:cs="Arial" w:ascii="Arial" w:hAnsi="Arial"/>
                <w:b/>
                <w:i w:val="false"/>
                <w:caps w:val="false"/>
                <w:smallCaps w:val="false"/>
                <w:strike w:val="false"/>
                <w:dstrike w:val="false"/>
                <w:vanish w:val="false"/>
                <w:color w:val="000000"/>
                <w:position w:val="0"/>
                <w:sz w:val="22"/>
                <w:sz w:val="22"/>
                <w:szCs w:val="22"/>
                <w:u w:val="none"/>
                <w:shd w:fill="auto" w:val="clear"/>
                <w:vertAlign w:val="baseline"/>
              </w:rPr>
              <w:t>1.1.</w:t>
            </w:r>
          </w:hyperlink>
          <w:hyperlink w:anchor="_heading=h.30j0zll">
            <w:r>
              <w:rPr>
                <w:webHidden/>
                <w:rStyle w:val="Enlacedelndice"/>
                <w:rFonts w:eastAsia="Calibri" w:cs="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Buenas prácticas docentes. Preguntas y respuestas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2</w:t>
          </w:r>
        </w:p>
        <w:p>
          <w:pPr>
            <w:pStyle w:val="LOnormal"/>
            <w:keepNext w:val="false"/>
            <w:keepLines w:val="false"/>
            <w:pageBreakBefore w:val="false"/>
            <w:widowControl/>
            <w:shd w:val="clear" w:fill="auto"/>
            <w:tabs>
              <w:tab w:val="clear" w:pos="720"/>
              <w:tab w:val="left" w:pos="1200" w:leader="none"/>
              <w:tab w:val="right" w:pos="9016" w:leader="none"/>
            </w:tabs>
            <w:spacing w:lineRule="auto" w:line="259" w:before="0" w:after="100"/>
            <w:ind w:left="44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hyperlink w:anchor="_heading=h.1fob9te">
            <w:r>
              <w:rPr>
                <w:webHidden/>
                <w:rStyle w:val="Enlacedelndice"/>
                <w:rFonts w:eastAsia="Arial" w:cs="Arial" w:ascii="Arial" w:hAnsi="Arial"/>
                <w:b/>
                <w:i w:val="false"/>
                <w:caps w:val="false"/>
                <w:smallCaps w:val="false"/>
                <w:strike w:val="false"/>
                <w:dstrike w:val="false"/>
                <w:vanish w:val="false"/>
                <w:color w:val="000000"/>
                <w:position w:val="0"/>
                <w:sz w:val="22"/>
                <w:sz w:val="22"/>
                <w:szCs w:val="22"/>
                <w:u w:val="none"/>
                <w:shd w:fill="auto" w:val="clear"/>
                <w:vertAlign w:val="baseline"/>
              </w:rPr>
              <w:t>1.2.</w:t>
            </w:r>
          </w:hyperlink>
          <w:hyperlink w:anchor="_heading=h.1fob9te">
            <w:r>
              <w:rPr>
                <w:webHidden/>
                <w:rStyle w:val="Enlacedelndice"/>
                <w:rFonts w:eastAsia="Calibri" w:cs="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Cuestionario para alumnado sobre Plan de convivencia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2</w:t>
          </w:r>
        </w:p>
        <w:p>
          <w:pPr>
            <w:pStyle w:val="LOnormal"/>
            <w:keepNext w:val="false"/>
            <w:keepLines w:val="false"/>
            <w:pageBreakBefore w:val="false"/>
            <w:widowControl/>
            <w:shd w:val="clear" w:fill="auto"/>
            <w:tabs>
              <w:tab w:val="clear" w:pos="720"/>
              <w:tab w:val="left" w:pos="1200" w:leader="none"/>
              <w:tab w:val="right" w:pos="9016" w:leader="none"/>
            </w:tabs>
            <w:spacing w:lineRule="auto" w:line="259" w:before="0" w:after="100"/>
            <w:ind w:left="44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hyperlink w:anchor="_heading=h.3znysh7">
            <w:r>
              <w:rPr>
                <w:webHidden/>
                <w:rStyle w:val="Enlacedelndice"/>
                <w:rFonts w:eastAsia="Arial" w:cs="Arial" w:ascii="Arial" w:hAnsi="Arial"/>
                <w:b/>
                <w:i w:val="false"/>
                <w:caps w:val="false"/>
                <w:smallCaps w:val="false"/>
                <w:strike w:val="false"/>
                <w:dstrike w:val="false"/>
                <w:vanish w:val="false"/>
                <w:color w:val="000000"/>
                <w:position w:val="0"/>
                <w:sz w:val="22"/>
                <w:sz w:val="22"/>
                <w:szCs w:val="22"/>
                <w:u w:val="none"/>
                <w:shd w:fill="auto" w:val="clear"/>
                <w:vertAlign w:val="baseline"/>
              </w:rPr>
              <w:t>1.3.</w:t>
            </w:r>
          </w:hyperlink>
          <w:hyperlink w:anchor="_heading=h.3znysh7">
            <w:r>
              <w:rPr>
                <w:webHidden/>
                <w:rStyle w:val="Enlacedelndice"/>
                <w:rFonts w:eastAsia="Calibri" w:cs="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Infografía Normativa Decreto de convivencia. Competencias</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2</w:t>
          </w:r>
        </w:p>
        <w:p>
          <w:pPr>
            <w:pStyle w:val="LOnormal"/>
            <w:keepNext w:val="false"/>
            <w:keepLines w:val="false"/>
            <w:pageBreakBefore w:val="false"/>
            <w:widowControl/>
            <w:shd w:val="clear" w:fill="auto"/>
            <w:tabs>
              <w:tab w:val="clear" w:pos="720"/>
              <w:tab w:val="left" w:pos="1200" w:leader="none"/>
              <w:tab w:val="right" w:pos="9016" w:leader="none"/>
            </w:tabs>
            <w:spacing w:lineRule="auto" w:line="259" w:before="0" w:after="100"/>
            <w:ind w:left="44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hyperlink w:anchor="_heading=h.2et92p0">
            <w:r>
              <w:rPr>
                <w:webHidden/>
                <w:rStyle w:val="Enlacedelndice"/>
                <w:rFonts w:eastAsia="Arial" w:cs="Arial" w:ascii="Arial" w:hAnsi="Arial"/>
                <w:b/>
                <w:i w:val="false"/>
                <w:caps w:val="false"/>
                <w:smallCaps w:val="false"/>
                <w:strike w:val="false"/>
                <w:dstrike w:val="false"/>
                <w:vanish w:val="false"/>
                <w:color w:val="000000"/>
                <w:position w:val="0"/>
                <w:sz w:val="22"/>
                <w:sz w:val="22"/>
                <w:szCs w:val="22"/>
                <w:u w:val="none"/>
                <w:shd w:fill="auto" w:val="clear"/>
                <w:vertAlign w:val="baseline"/>
              </w:rPr>
              <w:t>1.4.</w:t>
            </w:r>
          </w:hyperlink>
          <w:hyperlink w:anchor="_heading=h.2et92p0">
            <w:r>
              <w:rPr>
                <w:webHidden/>
                <w:rStyle w:val="Enlacedelndice"/>
                <w:rFonts w:eastAsia="Calibri" w:cs="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Infografía Procedimiento disciplinario especial. Expediente disciplinario</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3</w:t>
          </w:r>
        </w:p>
        <w:p>
          <w:pPr>
            <w:pStyle w:val="LOnormal"/>
            <w:keepNext w:val="false"/>
            <w:keepLines w:val="false"/>
            <w:pageBreakBefore w:val="false"/>
            <w:widowControl/>
            <w:shd w:val="clear" w:fill="auto"/>
            <w:tabs>
              <w:tab w:val="clear" w:pos="720"/>
              <w:tab w:val="left" w:pos="1200" w:leader="none"/>
              <w:tab w:val="right" w:pos="9016" w:leader="none"/>
            </w:tabs>
            <w:spacing w:lineRule="auto" w:line="259" w:before="0" w:after="100"/>
            <w:ind w:left="44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hyperlink w:anchor="_heading=h.tyjcwt">
            <w:r>
              <w:rPr>
                <w:webHidden/>
                <w:rStyle w:val="Enlacedelndice"/>
                <w:rFonts w:eastAsia="Arial" w:cs="Arial" w:ascii="Arial" w:hAnsi="Arial"/>
                <w:b/>
                <w:i w:val="false"/>
                <w:caps w:val="false"/>
                <w:smallCaps w:val="false"/>
                <w:strike w:val="false"/>
                <w:dstrike w:val="false"/>
                <w:vanish w:val="false"/>
                <w:color w:val="000000"/>
                <w:position w:val="0"/>
                <w:sz w:val="22"/>
                <w:sz w:val="22"/>
                <w:szCs w:val="22"/>
                <w:u w:val="none"/>
                <w:shd w:fill="auto" w:val="clear"/>
                <w:vertAlign w:val="baseline"/>
              </w:rPr>
              <w:t>1.5.</w:t>
            </w:r>
          </w:hyperlink>
          <w:hyperlink w:anchor="_heading=h.tyjcwt">
            <w:r>
              <w:rPr>
                <w:webHidden/>
                <w:rStyle w:val="Enlacedelndice"/>
                <w:rFonts w:eastAsia="Calibri" w:cs="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Gestión del comportamiento disruptivo en el aula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3</w:t>
          </w:r>
        </w:p>
        <w:p>
          <w:pPr>
            <w:pStyle w:val="LOnormal"/>
            <w:keepNext w:val="false"/>
            <w:keepLines w:val="false"/>
            <w:pageBreakBefore w:val="false"/>
            <w:widowControl/>
            <w:shd w:val="clear" w:fill="auto"/>
            <w:tabs>
              <w:tab w:val="clear" w:pos="720"/>
              <w:tab w:val="left" w:pos="1200" w:leader="none"/>
              <w:tab w:val="right" w:pos="9016" w:leader="none"/>
            </w:tabs>
            <w:spacing w:lineRule="auto" w:line="259" w:before="0" w:after="100"/>
            <w:ind w:left="44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hyperlink w:anchor="_heading=h.3dy6vkm">
            <w:r>
              <w:rPr>
                <w:webHidden/>
                <w:rStyle w:val="Enlacedelndice"/>
                <w:rFonts w:eastAsia="Arial" w:cs="Arial" w:ascii="Arial" w:hAnsi="Arial"/>
                <w:b/>
                <w:i w:val="false"/>
                <w:caps w:val="false"/>
                <w:smallCaps w:val="false"/>
                <w:strike w:val="false"/>
                <w:dstrike w:val="false"/>
                <w:vanish w:val="false"/>
                <w:color w:val="000000"/>
                <w:position w:val="0"/>
                <w:sz w:val="22"/>
                <w:sz w:val="22"/>
                <w:szCs w:val="22"/>
                <w:u w:val="none"/>
                <w:shd w:fill="auto" w:val="clear"/>
                <w:vertAlign w:val="baseline"/>
              </w:rPr>
              <w:t>1.6.</w:t>
            </w:r>
          </w:hyperlink>
          <w:hyperlink w:anchor="_heading=h.3dy6vkm">
            <w:r>
              <w:rPr>
                <w:webHidden/>
                <w:rStyle w:val="Enlacedelndice"/>
                <w:rFonts w:eastAsia="Calibri" w:cs="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Normativa sobre el uso de teléfonos móviles</w:t>
            <w:tab/>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3</w:t>
          </w:r>
        </w:p>
        <w:p>
          <w:pPr>
            <w:pStyle w:val="LOnormal"/>
            <w:widowControl/>
            <w:shd w:val="clear" w:fill="auto"/>
            <w:tabs>
              <w:tab w:val="clear" w:pos="720"/>
              <w:tab w:val="left" w:pos="1200" w:leader="none"/>
              <w:tab w:val="right" w:pos="9016" w:leader="none"/>
            </w:tabs>
            <w:spacing w:lineRule="auto" w:line="259" w:before="0" w:after="100"/>
            <w:ind w:left="44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1.7.</w:t>
            <w:tab/>
            <w:t>Marcapáginas Decálogo de buenas prácticas para profesorado</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3</w:t>
          </w:r>
          <w:r>
            <w:rPr>
              <w:smallCaps w:val="false"/>
              <w:caps w:val="false"/>
              <w:dstrike w:val="false"/>
              <w:strike w:val="false"/>
              <w:vertAlign w:val="baseline"/>
              <w:position w:val="0"/>
              <w:sz w:val="22"/>
              <w:sz w:val="22"/>
              <w:i w:val="false"/>
              <w:u w:val="none"/>
              <w:b w:val="false"/>
              <w:shd w:fill="auto" w:val="clear"/>
              <w:szCs w:val="22"/>
              <w:rFonts w:eastAsia="Calibri" w:cs="Calibri"/>
              <w:color w:val="000000"/>
            </w:rPr>
            <w:fldChar w:fldCharType="end"/>
          </w:r>
        </w:p>
      </w:sdtContent>
    </w:sdt>
    <w:p>
      <w:pPr>
        <w:pStyle w:val="LOnormal"/>
        <w:spacing w:lineRule="auto" w:line="480"/>
        <w:rPr>
          <w:rFonts w:ascii="Arial" w:hAnsi="Arial" w:eastAsia="Arial" w:cs="Arial"/>
          <w:b/>
          <w:b/>
          <w:sz w:val="24"/>
          <w:szCs w:val="24"/>
        </w:rPr>
      </w:pPr>
      <w:r>
        <w:rPr>
          <w:rFonts w:eastAsia="Arial" w:cs="Arial" w:ascii="Arial" w:hAnsi="Arial"/>
          <w:b/>
          <w:sz w:val="24"/>
          <w:szCs w:val="24"/>
        </w:rPr>
      </w:r>
    </w:p>
    <w:p>
      <w:pPr>
        <w:pStyle w:val="LOnormal"/>
        <w:spacing w:lineRule="auto" w:line="480"/>
        <w:jc w:val="both"/>
        <w:rPr>
          <w:rFonts w:ascii="Arial" w:hAnsi="Arial" w:eastAsia="Arial" w:cs="Arial"/>
          <w:sz w:val="24"/>
          <w:szCs w:val="24"/>
          <w:highlight w:val="yellow"/>
        </w:rPr>
      </w:pPr>
      <w:r>
        <w:rPr>
          <w:rFonts w:eastAsia="Arial" w:cs="Arial" w:ascii="Arial" w:hAnsi="Arial"/>
          <w:sz w:val="24"/>
          <w:szCs w:val="24"/>
          <w:highlight w:val="yellow"/>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keepNext w:val="false"/>
        <w:keepLines w:val="false"/>
        <w:pageBreakBefore w:val="false"/>
        <w:widowControl/>
        <w:numPr>
          <w:ilvl w:val="0"/>
          <w:numId w:val="1"/>
        </w:numPr>
        <w:shd w:val="clear" w:fill="989DD8"/>
        <w:spacing w:lineRule="auto" w:line="480" w:before="0" w:after="160"/>
        <w:ind w:left="360" w:right="0" w:hanging="360"/>
        <w:jc w:val="both"/>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bookmarkStart w:id="0" w:name="_heading=h.gjdgxs"/>
      <w:bookmarkEnd w:id="0"/>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Introducción</w:t>
      </w:r>
    </w:p>
    <w:p>
      <w:pPr>
        <w:pStyle w:val="LOnormal"/>
        <w:spacing w:lineRule="auto" w:line="480"/>
        <w:jc w:val="both"/>
        <w:rPr>
          <w:highlight w:val="none"/>
          <w:shd w:fill="auto" w:val="clear"/>
        </w:rPr>
      </w:pPr>
      <w:r>
        <w:rPr>
          <w:rFonts w:eastAsia="Arial" w:cs="Arial" w:ascii="Arial" w:hAnsi="Arial"/>
          <w:sz w:val="24"/>
          <w:szCs w:val="24"/>
          <w:shd w:fill="auto" w:val="clear"/>
        </w:rPr>
        <w:t xml:space="preserve">El presente documento nace del trabajo realizado en el seminario “Resolución de conflictos. Plan de convivencia”, del IES Mariano José de Larra, para dar respuesta a preguntas e inquietudes que surgen en el profesorado cuando se enfrenta a situaciones que afecten a la convivencia en el aula. </w:t>
      </w:r>
    </w:p>
    <w:p>
      <w:pPr>
        <w:pStyle w:val="LOnormal"/>
        <w:spacing w:lineRule="auto" w:line="480"/>
        <w:jc w:val="both"/>
        <w:rPr>
          <w:highlight w:val="none"/>
          <w:shd w:fill="auto" w:val="clear"/>
        </w:rPr>
      </w:pPr>
      <w:r>
        <w:rPr>
          <w:rFonts w:eastAsia="Arial" w:cs="Arial" w:ascii="Arial" w:hAnsi="Arial"/>
          <w:sz w:val="24"/>
          <w:szCs w:val="24"/>
          <w:shd w:fill="auto" w:val="clear"/>
        </w:rPr>
        <w:t>Se r</w:t>
      </w:r>
      <w:r>
        <w:rPr>
          <w:rFonts w:eastAsia="Arial" w:cs="Arial" w:ascii="Arial" w:hAnsi="Arial"/>
          <w:b w:val="false"/>
          <w:bCs w:val="false"/>
          <w:sz w:val="24"/>
          <w:szCs w:val="24"/>
          <w:shd w:fill="auto" w:val="clear"/>
        </w:rPr>
        <w:t xml:space="preserve">ecomienda compartir todos estos documentos entre el profesorado, a excepción del punto “2. </w:t>
      </w:r>
      <w:r>
        <w:rPr>
          <w:rFonts w:eastAsia="Arial" w:cs="Arial" w:ascii="Arial" w:hAnsi="Arial"/>
          <w:b w:val="false"/>
          <w:bCs w:val="false"/>
          <w:i w:val="false"/>
          <w:caps w:val="false"/>
          <w:smallCaps w:val="false"/>
          <w:strike w:val="false"/>
          <w:dstrike w:val="false"/>
          <w:color w:val="000000"/>
          <w:position w:val="0"/>
          <w:sz w:val="24"/>
          <w:sz w:val="24"/>
          <w:szCs w:val="24"/>
          <w:u w:val="none"/>
          <w:shd w:fill="auto" w:val="clear"/>
          <w:vertAlign w:val="baseline"/>
        </w:rPr>
        <w:t>Cuestionario para alumnado sobre Plan de convivencia”, a comienzo del curso.</w:t>
      </w:r>
    </w:p>
    <w:p>
      <w:pPr>
        <w:pStyle w:val="LOnormal"/>
        <w:keepNext w:val="false"/>
        <w:keepLines w:val="false"/>
        <w:pageBreakBefore w:val="false"/>
        <w:widowControl/>
        <w:numPr>
          <w:ilvl w:val="1"/>
          <w:numId w:val="1"/>
        </w:numPr>
        <w:shd w:val="clear" w:fill="D2D4EE"/>
        <w:spacing w:lineRule="auto" w:line="480" w:before="0" w:after="160"/>
        <w:ind w:left="792" w:right="0" w:hanging="432"/>
        <w:jc w:val="both"/>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Buenas prácticas docentes. Preguntas y respuestas</w:t>
      </w:r>
    </w:p>
    <w:p>
      <w:pPr>
        <w:pStyle w:val="LOnormal"/>
        <w:spacing w:lineRule="auto" w:line="480"/>
        <w:jc w:val="both"/>
        <w:rPr>
          <w:rFonts w:ascii="Arial" w:hAnsi="Arial" w:eastAsia="Arial" w:cs="Arial"/>
          <w:sz w:val="24"/>
          <w:szCs w:val="24"/>
        </w:rPr>
      </w:pPr>
      <w:r>
        <w:rPr>
          <w:rFonts w:eastAsia="Arial" w:cs="Arial" w:ascii="Arial" w:hAnsi="Arial"/>
          <w:sz w:val="24"/>
          <w:szCs w:val="24"/>
        </w:rPr>
        <w:t>Conjunto de preguntas y respuestas comunes sobre diferentes situaciones que el docente puede encontrarse en el aula y consejos sobre cómo enfrentarse a ellas desde un punto de vista profesional.</w:t>
      </w:r>
    </w:p>
    <w:p>
      <w:pPr>
        <w:pStyle w:val="LOnormal"/>
        <w:keepNext w:val="false"/>
        <w:keepLines w:val="false"/>
        <w:pageBreakBefore w:val="false"/>
        <w:widowControl/>
        <w:numPr>
          <w:ilvl w:val="1"/>
          <w:numId w:val="1"/>
        </w:numPr>
        <w:shd w:val="clear" w:fill="D2D4EE"/>
        <w:spacing w:lineRule="auto" w:line="480" w:before="0" w:after="160"/>
        <w:ind w:left="792" w:right="0" w:hanging="432"/>
        <w:jc w:val="both"/>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Cuestionario para alumnado sobre Plan de convivencia</w:t>
      </w:r>
    </w:p>
    <w:p>
      <w:pPr>
        <w:pStyle w:val="LOnormal"/>
        <w:spacing w:lineRule="auto" w:line="480"/>
        <w:jc w:val="both"/>
        <w:rPr>
          <w:rFonts w:ascii="Arial" w:hAnsi="Arial" w:eastAsia="Arial" w:cs="Arial"/>
          <w:sz w:val="24"/>
          <w:szCs w:val="24"/>
        </w:rPr>
      </w:pPr>
      <w:r>
        <w:rPr>
          <w:rFonts w:eastAsia="Arial" w:cs="Arial" w:ascii="Arial" w:hAnsi="Arial"/>
          <w:sz w:val="24"/>
          <w:szCs w:val="24"/>
        </w:rPr>
        <w:t>Documento para que el alumnado conozca en profundidad el Plan de convivencia de su centro. Se recomienda que se conteste el cuestionario en una sesión de tutoría tras la aprobación de la PGA y que se vincule en cada centro al correspondiente Plan de convivencia.</w:t>
      </w:r>
    </w:p>
    <w:p>
      <w:pPr>
        <w:pStyle w:val="LOnormal"/>
        <w:keepNext w:val="false"/>
        <w:keepLines w:val="false"/>
        <w:pageBreakBefore w:val="false"/>
        <w:widowControl/>
        <w:numPr>
          <w:ilvl w:val="1"/>
          <w:numId w:val="1"/>
        </w:numPr>
        <w:shd w:val="clear" w:fill="D2D4EE"/>
        <w:spacing w:lineRule="auto" w:line="480" w:before="0" w:after="160"/>
        <w:ind w:left="792" w:right="0" w:hanging="432"/>
        <w:jc w:val="both"/>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Infografía Normativa Decreto de convivencia. Competencias</w:t>
      </w:r>
    </w:p>
    <w:p>
      <w:pPr>
        <w:pStyle w:val="LOnormal"/>
        <w:spacing w:lineRule="auto" w:line="480"/>
        <w:jc w:val="both"/>
        <w:rPr>
          <w:rFonts w:ascii="Arial" w:hAnsi="Arial" w:eastAsia="Arial" w:cs="Arial"/>
          <w:sz w:val="24"/>
          <w:szCs w:val="24"/>
        </w:rPr>
      </w:pPr>
      <w:r>
        <w:rPr>
          <w:rFonts w:eastAsia="Arial" w:cs="Arial" w:ascii="Arial" w:hAnsi="Arial"/>
          <w:sz w:val="24"/>
          <w:szCs w:val="24"/>
        </w:rPr>
        <w:t>Esquema sobre los principales puntos de la normativa en materia de convivencia (Decretos 32/2019 y 60/2020) y sus consecuencias para el alumnado, profesorado, jefatura de estudios y dirección.</w:t>
      </w:r>
    </w:p>
    <w:p>
      <w:pPr>
        <w:pStyle w:val="LOnormal"/>
        <w:spacing w:lineRule="auto" w:line="480"/>
        <w:jc w:val="both"/>
        <w:rPr>
          <w:rFonts w:ascii="Arial" w:hAnsi="Arial" w:eastAsia="Arial" w:cs="Arial"/>
          <w:sz w:val="24"/>
          <w:szCs w:val="24"/>
        </w:rPr>
      </w:pPr>
      <w:r>
        <w:rPr>
          <w:rFonts w:eastAsia="Arial" w:cs="Arial" w:ascii="Arial" w:hAnsi="Arial"/>
          <w:sz w:val="24"/>
          <w:szCs w:val="24"/>
        </w:rPr>
      </w:r>
    </w:p>
    <w:p>
      <w:pPr>
        <w:pStyle w:val="LOnormal"/>
        <w:keepNext w:val="false"/>
        <w:keepLines w:val="false"/>
        <w:pageBreakBefore w:val="false"/>
        <w:widowControl/>
        <w:numPr>
          <w:ilvl w:val="1"/>
          <w:numId w:val="1"/>
        </w:numPr>
        <w:shd w:val="clear" w:fill="D2D4EE"/>
        <w:spacing w:lineRule="auto" w:line="480" w:before="0" w:after="160"/>
        <w:ind w:left="792" w:right="0" w:hanging="432"/>
        <w:jc w:val="both"/>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Infografía Procedimiento disciplinario especial. Expediente disciplinario</w:t>
      </w:r>
    </w:p>
    <w:p>
      <w:pPr>
        <w:pStyle w:val="LOnormal"/>
        <w:spacing w:lineRule="auto" w:line="480"/>
        <w:jc w:val="both"/>
        <w:rPr>
          <w:rFonts w:ascii="Arial" w:hAnsi="Arial" w:eastAsia="Arial" w:cs="Arial"/>
          <w:sz w:val="24"/>
          <w:szCs w:val="24"/>
        </w:rPr>
      </w:pPr>
      <w:r>
        <w:rPr>
          <w:rFonts w:eastAsia="Arial" w:cs="Arial" w:ascii="Arial" w:hAnsi="Arial"/>
          <w:sz w:val="24"/>
          <w:szCs w:val="24"/>
        </w:rPr>
        <w:t>Infografía de los diferentes pasos y plazos que conlleva la apertura de un expediente disciplinario y los actores que intervienen.</w:t>
      </w:r>
    </w:p>
    <w:p>
      <w:pPr>
        <w:pStyle w:val="LOnormal"/>
        <w:keepNext w:val="false"/>
        <w:keepLines w:val="false"/>
        <w:pageBreakBefore w:val="false"/>
        <w:widowControl/>
        <w:numPr>
          <w:ilvl w:val="1"/>
          <w:numId w:val="1"/>
        </w:numPr>
        <w:shd w:val="clear" w:fill="D2D4EE"/>
        <w:spacing w:lineRule="auto" w:line="480" w:before="0" w:after="160"/>
        <w:ind w:left="792" w:right="0" w:hanging="432"/>
        <w:jc w:val="both"/>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Gestión del comportamiento disruptivo en el aula</w:t>
      </w:r>
    </w:p>
    <w:p>
      <w:pPr>
        <w:pStyle w:val="LOnormal"/>
        <w:spacing w:lineRule="auto" w:line="480"/>
        <w:jc w:val="both"/>
        <w:rPr>
          <w:rFonts w:ascii="Arial" w:hAnsi="Arial" w:eastAsia="Arial" w:cs="Arial"/>
          <w:sz w:val="24"/>
          <w:szCs w:val="24"/>
        </w:rPr>
      </w:pPr>
      <w:r>
        <w:rPr>
          <w:rFonts w:eastAsia="Arial" w:cs="Arial" w:ascii="Arial" w:hAnsi="Arial"/>
          <w:sz w:val="24"/>
          <w:szCs w:val="24"/>
        </w:rPr>
        <w:t xml:space="preserve">Presentación en diapositivas sobre cómo proceder ante el comportamiento disruptivo de una parte del alumnado en el aula. </w:t>
      </w:r>
    </w:p>
    <w:p>
      <w:pPr>
        <w:pStyle w:val="LOnormal"/>
        <w:keepNext w:val="false"/>
        <w:keepLines w:val="false"/>
        <w:pageBreakBefore w:val="false"/>
        <w:widowControl/>
        <w:numPr>
          <w:ilvl w:val="1"/>
          <w:numId w:val="1"/>
        </w:numPr>
        <w:shd w:val="clear" w:fill="D2D4EE"/>
        <w:spacing w:lineRule="auto" w:line="480" w:before="0" w:after="160"/>
        <w:ind w:left="792" w:right="0" w:hanging="432"/>
        <w:jc w:val="both"/>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bookmarkStart w:id="1" w:name="_heading=h.3dy6vkm"/>
      <w:bookmarkEnd w:id="1"/>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Normativa sobre el uso de teléfonos móviles</w:t>
      </w:r>
    </w:p>
    <w:p>
      <w:pPr>
        <w:pStyle w:val="LOnormal"/>
        <w:spacing w:lineRule="auto" w:line="480"/>
        <w:jc w:val="both"/>
        <w:rPr>
          <w:rFonts w:ascii="Arial" w:hAnsi="Arial" w:eastAsia="Arial" w:cs="Arial"/>
          <w:sz w:val="24"/>
          <w:szCs w:val="24"/>
        </w:rPr>
      </w:pPr>
      <w:r>
        <w:rPr>
          <w:rFonts w:eastAsia="Arial" w:cs="Arial" w:ascii="Arial" w:hAnsi="Arial"/>
          <w:sz w:val="24"/>
          <w:szCs w:val="24"/>
        </w:rPr>
        <w:t xml:space="preserve">Documento para toda la comunidad educativa sobre la normativa en materia de uso de teléfonos móviles, desarrollado siguiendo el Decreto 60/2020. </w:t>
      </w:r>
      <w:r>
        <w:rPr>
          <w:rFonts w:ascii="Arial" w:hAnsi="Arial"/>
          <w:sz w:val="24"/>
          <w:szCs w:val="24"/>
        </w:rPr>
        <w:t>Explicación detallada de la tipología de faltas y medidas correctoras por el uso indebido del teléfono móvil tanto dentro como fuera del horario lectivo.</w:t>
      </w:r>
    </w:p>
    <w:p>
      <w:pPr>
        <w:pStyle w:val="LOnormal"/>
        <w:keepNext w:val="false"/>
        <w:keepLines w:val="false"/>
        <w:pageBreakBefore w:val="false"/>
        <w:widowControl/>
        <w:numPr>
          <w:ilvl w:val="1"/>
          <w:numId w:val="1"/>
        </w:numPr>
        <w:shd w:val="clear" w:fill="D2D4EE"/>
        <w:spacing w:lineRule="auto" w:line="480" w:before="0" w:after="160"/>
        <w:ind w:left="792" w:right="0" w:hanging="432"/>
        <w:jc w:val="both"/>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Marcapáginas Decálogo de buenas prácticas para profesorado</w:t>
      </w:r>
    </w:p>
    <w:p>
      <w:pPr>
        <w:pStyle w:val="LOnormal"/>
        <w:spacing w:lineRule="auto" w:line="480" w:before="0" w:after="160"/>
        <w:jc w:val="both"/>
        <w:rPr>
          <w:rFonts w:ascii="Arial" w:hAnsi="Arial" w:eastAsia="Arial" w:cs="Arial"/>
          <w:sz w:val="24"/>
          <w:szCs w:val="24"/>
        </w:rPr>
      </w:pPr>
      <w:r>
        <w:rPr>
          <w:rFonts w:eastAsia="Arial" w:cs="Arial" w:ascii="Arial" w:hAnsi="Arial"/>
          <w:sz w:val="24"/>
          <w:szCs w:val="24"/>
        </w:rPr>
        <w:t>Decálogo a modo de marcapáginas de principios y recomendaciones sobre la convivencia en el centro y la labor docente. Se recomienda incorporar un código QR que dé acceso al Plan de convivencia de cada centro y entregarlo en el claustro de inicio de curso.</w:t>
      </w:r>
    </w:p>
    <w:sectPr>
      <w:footerReference w:type="default" r:id="rId3"/>
      <w:type w:val="nextPage"/>
      <w:pgSz w:w="11906" w:h="16838"/>
      <w:pgMar w:left="1440" w:right="1440" w:gutter="0" w:header="0" w:top="1440" w:footer="708"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swiss"/>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right"/>
      <w:rPr/>
    </w:pPr>
    <w:r>
      <w:rPr/>
      <w:t>CC BY-SA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252" w:leader="none"/>
        <w:tab w:val="right" w:pos="8504" w:leader="none"/>
      </w:tabs>
      <w:spacing w:lineRule="auto" w:line="240" w:before="0" w:after="0"/>
      <w:ind w:left="0" w:right="0" w:hanging="0"/>
      <w:jc w:val="center"/>
      <w:rPr>
        <w:rFonts w:ascii="Calibri" w:hAnsi="Calibri" w:eastAsia="Calibri" w:cs="Calibri"/>
        <w:b w:val="false"/>
        <w:b w:val="false"/>
        <w:i w:val="false"/>
        <w:i w:val="false"/>
        <w:smallCaps/>
        <w:strike w:val="false"/>
        <w:dstrike w:val="false"/>
        <w:color w:val="4472C4"/>
        <w:position w:val="0"/>
        <w:sz w:val="22"/>
        <w:sz w:val="22"/>
        <w:szCs w:val="22"/>
        <w:u w:val="none"/>
        <w:shd w:fill="auto" w:val="clear"/>
        <w:vertAlign w:val="baseline"/>
      </w:rPr>
    </w:pPr>
    <w:r>
      <w:rPr/>
      <w:fldChar w:fldCharType="begin"/>
    </w:r>
    <w:r>
      <w:rPr/>
      <w:instrText xml:space="preserve"> PAGE </w:instrText>
    </w:r>
    <w:r>
      <w:rPr/>
      <w:fldChar w:fldCharType="separate"/>
    </w:r>
    <w:r>
      <w:rPr/>
      <w:t>1</w:t>
    </w:r>
    <w:r>
      <w:rPr/>
      <w:fldChar w:fldCharType="end"/>
    </w:r>
  </w:p>
  <w:p>
    <w:pPr>
      <w:pStyle w:val="LOnormal"/>
      <w:keepNext w:val="false"/>
      <w:keepLines w:val="false"/>
      <w:pageBreakBefore w:val="false"/>
      <w:widowControl/>
      <w:shd w:val="clear" w:fill="auto"/>
      <w:tabs>
        <w:tab w:val="clear" w:pos="720"/>
        <w:tab w:val="center" w:pos="4252" w:leader="none"/>
        <w:tab w:val="right" w:pos="8504" w:leader="none"/>
      </w:tabs>
      <w:spacing w:lineRule="auto" w:line="240" w:before="0" w:after="0"/>
      <w:ind w:left="0" w:right="0" w:hanging="0"/>
      <w:jc w:val="righ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CC BY-SA</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7"/>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5"/>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style w:type="paragraph" w:styleId="Normal" w:default="1">
    <w:name w:val="Normal"/>
    <w:qFormat/>
    <w:rsid w:val="009410b8"/>
    <w:pPr>
      <w:widowControl/>
      <w:suppressAutoHyphens w:val="true"/>
      <w:bidi w:val="0"/>
      <w:spacing w:lineRule="auto" w:line="259" w:before="0" w:after="160"/>
      <w:jc w:val="left"/>
    </w:pPr>
    <w:rPr>
      <w:rFonts w:ascii="Calibri" w:hAnsi="Calibri" w:eastAsia="Calibri" w:cs="Calibri"/>
      <w:color w:val="auto"/>
      <w:kern w:val="0"/>
      <w:sz w:val="22"/>
      <w:szCs w:val="22"/>
      <w:lang w:val="es-ES" w:eastAsia="zh-CN" w:bidi="hi-IN"/>
    </w:rPr>
  </w:style>
  <w:style w:type="paragraph" w:styleId="Ttulo1">
    <w:name w:val="Heading 1"/>
    <w:basedOn w:val="LOnormal"/>
    <w:next w:val="LOnormal"/>
    <w:link w:val="Ttulo1Car"/>
    <w:uiPriority w:val="9"/>
    <w:qFormat/>
    <w:rsid w:val="00d0198c"/>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link w:val="Ttulo3Car"/>
    <w:uiPriority w:val="9"/>
    <w:semiHidden/>
    <w:unhideWhenUsed/>
    <w:qFormat/>
    <w:rsid w:val="00b4651a"/>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sid w:val="00d0198c"/>
    <w:rPr>
      <w:rFonts w:ascii="Calibri Light" w:hAnsi="Calibri Light" w:eastAsia="" w:cs="" w:asciiTheme="majorHAnsi" w:cstheme="majorBidi" w:eastAsiaTheme="majorEastAsia" w:hAnsiTheme="majorHAnsi"/>
      <w:color w:val="2F5496" w:themeColor="accent1" w:themeShade="bf"/>
      <w:sz w:val="32"/>
      <w:szCs w:val="32"/>
    </w:rPr>
  </w:style>
  <w:style w:type="character" w:styleId="EnlacedeInternet">
    <w:name w:val="Hyperlink"/>
    <w:basedOn w:val="DefaultParagraphFont"/>
    <w:uiPriority w:val="99"/>
    <w:unhideWhenUsed/>
    <w:rsid w:val="00d0198c"/>
    <w:rPr>
      <w:color w:val="0563C1" w:themeColor="hyperlink"/>
      <w:u w:val="single"/>
    </w:rPr>
  </w:style>
  <w:style w:type="character" w:styleId="EncabezadoCar" w:customStyle="1">
    <w:name w:val="Encabezado Car"/>
    <w:basedOn w:val="DefaultParagraphFont"/>
    <w:uiPriority w:val="99"/>
    <w:qFormat/>
    <w:rsid w:val="00477424"/>
    <w:rPr/>
  </w:style>
  <w:style w:type="character" w:styleId="PiedepginaCar" w:customStyle="1">
    <w:name w:val="Pie de página Car"/>
    <w:basedOn w:val="DefaultParagraphFont"/>
    <w:uiPriority w:val="99"/>
    <w:qFormat/>
    <w:rsid w:val="00477424"/>
    <w:rPr/>
  </w:style>
  <w:style w:type="character" w:styleId="Annotationreference">
    <w:name w:val="annotation reference"/>
    <w:basedOn w:val="DefaultParagraphFont"/>
    <w:uiPriority w:val="99"/>
    <w:semiHidden/>
    <w:unhideWhenUsed/>
    <w:qFormat/>
    <w:rsid w:val="00495faf"/>
    <w:rPr>
      <w:sz w:val="16"/>
      <w:szCs w:val="16"/>
    </w:rPr>
  </w:style>
  <w:style w:type="character" w:styleId="TextocomentarioCar" w:customStyle="1">
    <w:name w:val="Texto comentario Car"/>
    <w:basedOn w:val="DefaultParagraphFont"/>
    <w:link w:val="Annotationtext"/>
    <w:uiPriority w:val="99"/>
    <w:semiHidden/>
    <w:qFormat/>
    <w:rsid w:val="00495faf"/>
    <w:rPr>
      <w:sz w:val="20"/>
      <w:szCs w:val="20"/>
    </w:rPr>
  </w:style>
  <w:style w:type="character" w:styleId="AsuntodelcomentarioCar" w:customStyle="1">
    <w:name w:val="Asunto del comentario Car"/>
    <w:basedOn w:val="TextocomentarioCar"/>
    <w:link w:val="Annotationsubject"/>
    <w:uiPriority w:val="99"/>
    <w:semiHidden/>
    <w:qFormat/>
    <w:rsid w:val="00495faf"/>
    <w:rPr>
      <w:b/>
      <w:bCs/>
      <w:sz w:val="20"/>
      <w:szCs w:val="20"/>
    </w:rPr>
  </w:style>
  <w:style w:type="character" w:styleId="Ttulo3Car" w:customStyle="1">
    <w:name w:val="Título 3 Car"/>
    <w:basedOn w:val="DefaultParagraphFont"/>
    <w:uiPriority w:val="9"/>
    <w:semiHidden/>
    <w:qFormat/>
    <w:rsid w:val="00b4651a"/>
    <w:rPr>
      <w:rFonts w:ascii="Calibri Light" w:hAnsi="Calibri Light" w:eastAsia="" w:cs="" w:asciiTheme="majorHAnsi" w:cstheme="majorBidi" w:eastAsiaTheme="majorEastAsia" w:hAnsiTheme="majorHAnsi"/>
      <w:color w:val="1F3763" w:themeColor="accent1" w:themeShade="7f"/>
      <w:sz w:val="24"/>
      <w:szCs w:val="24"/>
    </w:rPr>
  </w:style>
  <w:style w:type="character" w:styleId="Enlacedelndice">
    <w:name w:val="Enlace del índice"/>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s-ES" w:eastAsia="zh-CN" w:bidi="hi-IN"/>
    </w:rPr>
  </w:style>
  <w:style w:type="paragraph" w:styleId="Ttulogeneral">
    <w:name w:val="Title"/>
    <w:basedOn w:val="LOnormal"/>
    <w:next w:val="LOnormal"/>
    <w:qFormat/>
    <w:pPr>
      <w:keepNext w:val="true"/>
      <w:keepLines/>
      <w:pageBreakBefore w:val="false"/>
      <w:spacing w:lineRule="auto" w:line="240" w:before="480" w:after="120"/>
    </w:pPr>
    <w:rPr>
      <w:b/>
      <w:sz w:val="72"/>
      <w:szCs w:val="72"/>
    </w:rPr>
  </w:style>
  <w:style w:type="paragraph" w:styleId="ListParagraph">
    <w:name w:val="List Paragraph"/>
    <w:basedOn w:val="LOnormal"/>
    <w:uiPriority w:val="34"/>
    <w:qFormat/>
    <w:rsid w:val="00394a37"/>
    <w:pPr>
      <w:spacing w:before="0" w:after="160"/>
      <w:ind w:left="720" w:hanging="0"/>
      <w:contextualSpacing/>
    </w:pPr>
    <w:rPr/>
  </w:style>
  <w:style w:type="paragraph" w:styleId="Ttulodelndice">
    <w:name w:val="Index Heading"/>
    <w:basedOn w:val="Ttulo"/>
    <w:pPr/>
    <w:rPr/>
  </w:style>
  <w:style w:type="paragraph" w:styleId="Ttulodelsumario">
    <w:name w:val="TOC Heading"/>
    <w:basedOn w:val="Ttulo1"/>
    <w:next w:val="LOnormal"/>
    <w:uiPriority w:val="39"/>
    <w:unhideWhenUsed/>
    <w:qFormat/>
    <w:rsid w:val="00d0198c"/>
    <w:pPr>
      <w:outlineLvl w:val="9"/>
    </w:pPr>
    <w:rPr>
      <w:kern w:val="0"/>
      <w:lang w:eastAsia="es-ES"/>
    </w:rPr>
  </w:style>
  <w:style w:type="paragraph" w:styleId="Sumario1">
    <w:name w:val="TOC 1"/>
    <w:basedOn w:val="LOnormal"/>
    <w:next w:val="LOnormal"/>
    <w:autoRedefine/>
    <w:uiPriority w:val="39"/>
    <w:unhideWhenUsed/>
    <w:rsid w:val="00a05ac7"/>
    <w:pPr>
      <w:tabs>
        <w:tab w:val="clear" w:pos="720"/>
        <w:tab w:val="left" w:pos="440" w:leader="none"/>
        <w:tab w:val="right" w:pos="9016" w:leader="dot"/>
      </w:tabs>
      <w:spacing w:before="0" w:after="100"/>
    </w:pPr>
    <w:rPr>
      <w:rFonts w:ascii="Arial" w:hAnsi="Arial" w:cs="Arial"/>
    </w:rPr>
  </w:style>
  <w:style w:type="paragraph" w:styleId="Cabeceraypie">
    <w:name w:val="Cabecera y pie"/>
    <w:basedOn w:val="Normal"/>
    <w:qFormat/>
    <w:pPr/>
    <w:rPr/>
  </w:style>
  <w:style w:type="paragraph" w:styleId="Cabecera">
    <w:name w:val="Header"/>
    <w:basedOn w:val="LOnormal"/>
    <w:link w:val="EncabezadoCar"/>
    <w:uiPriority w:val="99"/>
    <w:unhideWhenUsed/>
    <w:rsid w:val="00477424"/>
    <w:pPr>
      <w:tabs>
        <w:tab w:val="clear" w:pos="720"/>
        <w:tab w:val="center" w:pos="4252" w:leader="none"/>
        <w:tab w:val="right" w:pos="8504" w:leader="none"/>
      </w:tabs>
      <w:spacing w:lineRule="auto" w:line="240" w:before="0" w:after="0"/>
    </w:pPr>
    <w:rPr/>
  </w:style>
  <w:style w:type="paragraph" w:styleId="Piedepgina">
    <w:name w:val="Footer"/>
    <w:basedOn w:val="LOnormal"/>
    <w:link w:val="PiedepginaCar"/>
    <w:uiPriority w:val="99"/>
    <w:unhideWhenUsed/>
    <w:rsid w:val="00477424"/>
    <w:pPr>
      <w:tabs>
        <w:tab w:val="clear" w:pos="720"/>
        <w:tab w:val="center" w:pos="4252" w:leader="none"/>
        <w:tab w:val="right" w:pos="8504" w:leader="none"/>
      </w:tabs>
      <w:spacing w:lineRule="auto" w:line="240" w:before="0" w:after="0"/>
    </w:pPr>
    <w:rPr/>
  </w:style>
  <w:style w:type="paragraph" w:styleId="Default" w:customStyle="1">
    <w:name w:val="Default"/>
    <w:qFormat/>
    <w:rsid w:val="00f82654"/>
    <w:pPr>
      <w:widowControl/>
      <w:suppressAutoHyphens w:val="true"/>
      <w:bidi w:val="0"/>
      <w:spacing w:lineRule="auto" w:line="240" w:before="0" w:after="0"/>
      <w:jc w:val="left"/>
    </w:pPr>
    <w:rPr>
      <w:rFonts w:ascii="Arial" w:hAnsi="Arial" w:eastAsia="Calibri" w:cs="Arial"/>
      <w:color w:val="000000"/>
      <w:kern w:val="0"/>
      <w:sz w:val="24"/>
      <w:szCs w:val="24"/>
      <w:lang w:val="es-ES" w:eastAsia="zh-CN" w:bidi="hi-IN"/>
    </w:rPr>
  </w:style>
  <w:style w:type="paragraph" w:styleId="Annotationtext">
    <w:name w:val="annotation text"/>
    <w:basedOn w:val="LOnormal"/>
    <w:link w:val="TextocomentarioCar"/>
    <w:uiPriority w:val="99"/>
    <w:semiHidden/>
    <w:unhideWhenUsed/>
    <w:qFormat/>
    <w:rsid w:val="00495faf"/>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495faf"/>
    <w:pPr/>
    <w:rPr>
      <w:b/>
      <w:bCs/>
    </w:rPr>
  </w:style>
  <w:style w:type="paragraph" w:styleId="Sumario2">
    <w:name w:val="TOC 2"/>
    <w:basedOn w:val="LOnormal"/>
    <w:next w:val="LOnormal"/>
    <w:autoRedefine/>
    <w:uiPriority w:val="39"/>
    <w:unhideWhenUsed/>
    <w:rsid w:val="00b4651a"/>
    <w:pPr>
      <w:spacing w:before="0" w:after="100"/>
      <w:ind w:left="220" w:hanging="0"/>
    </w:pPr>
    <w:rPr/>
  </w:style>
  <w:style w:type="paragraph" w:styleId="Sumario3">
    <w:name w:val="TOC 3"/>
    <w:basedOn w:val="LOnormal"/>
    <w:next w:val="LOnormal"/>
    <w:autoRedefine/>
    <w:uiPriority w:val="39"/>
    <w:unhideWhenUsed/>
    <w:rsid w:val="00b4651a"/>
    <w:pPr>
      <w:spacing w:before="0" w:after="100"/>
      <w:ind w:left="440" w:hanging="0"/>
    </w:pPr>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d77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Mbwd5hU2/d74lxag8Vrj+WHNUtA==">CgMxLjAyCGguZ2pkZ3hzMgloLjMwajB6bGwyCWguMWZvYjl0ZTIJaC4zem55c2g3MgloLjJldDkycDAyCGgudHlqY3d0MgloLjNkeTZ2a204AHIhMTktTWEtSXZITVBXNmxtQmtYLXMyYUJyMXNKTTNXeDRl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36</TotalTime>
  <Application>LibreOffice/7.4.7.2$Windows_X86_64 LibreOffice_project/723314e595e8007d3cf785c16538505a1c878ca5</Application>
  <AppVersion>15.0000</AppVersion>
  <Pages>4</Pages>
  <Words>447</Words>
  <Characters>2538</Characters>
  <CharactersWithSpaces>2948</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2025-01-30T18:06:00Z</dcterms:created>
  <dc:creator>Abel Casillas</dc:creator>
  <dc:description/>
  <dc:language>es-ES</dc:language>
  <cp:lastModifiedBy/>
  <dcterms:modified xsi:type="dcterms:W3CDTF">2025-02-04T18:46:04Z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