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DC6" w:rsidRDefault="00C972B5" w:rsidP="00F50DC6">
      <w:pPr>
        <w:jc w:val="center"/>
        <w:rPr>
          <w:b/>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C972B5">
        <w:rPr>
          <w:b/>
          <w:noProof/>
          <w:sz w:val="36"/>
          <w:szCs w:val="36"/>
          <w:lang w:eastAsia="es-E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drawing>
          <wp:inline distT="0" distB="0" distL="0" distR="0" wp14:anchorId="482D3D4E" wp14:editId="0A95AD56">
            <wp:extent cx="1680458" cy="587537"/>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1680458" cy="587537"/>
                    </a:xfrm>
                    <a:prstGeom prst="rect">
                      <a:avLst/>
                    </a:prstGeom>
                  </pic:spPr>
                </pic:pic>
              </a:graphicData>
            </a:graphic>
          </wp:inline>
        </w:drawing>
      </w:r>
    </w:p>
    <w:p w:rsidR="003629A0" w:rsidRDefault="00E438F8" w:rsidP="00F50DC6">
      <w:pPr>
        <w:jc w:val="center"/>
        <w:rPr>
          <w:b/>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noProof/>
          <w:lang w:eastAsia="es-ES"/>
        </w:rPr>
        <mc:AlternateContent>
          <mc:Choice Requires="wps">
            <w:drawing>
              <wp:anchor distT="0" distB="0" distL="114300" distR="114300" simplePos="0" relativeHeight="251660288" behindDoc="0" locked="0" layoutInCell="1" allowOverlap="1" wp14:anchorId="06554E6D" wp14:editId="11AE588F">
                <wp:simplePos x="0" y="0"/>
                <wp:positionH relativeFrom="column">
                  <wp:posOffset>1400672</wp:posOffset>
                </wp:positionH>
                <wp:positionV relativeFrom="paragraph">
                  <wp:posOffset>53561</wp:posOffset>
                </wp:positionV>
                <wp:extent cx="2918129" cy="914400"/>
                <wp:effectExtent l="0" t="0" r="15875" b="19050"/>
                <wp:wrapNone/>
                <wp:docPr id="4" name="Round Diagonal Corner Rectangle 4"/>
                <wp:cNvGraphicFramePr/>
                <a:graphic xmlns:a="http://schemas.openxmlformats.org/drawingml/2006/main">
                  <a:graphicData uri="http://schemas.microsoft.com/office/word/2010/wordprocessingShape">
                    <wps:wsp>
                      <wps:cNvSpPr/>
                      <wps:spPr>
                        <a:xfrm>
                          <a:off x="0" y="0"/>
                          <a:ext cx="2918129" cy="914400"/>
                        </a:xfrm>
                        <a:prstGeom prst="round2Diag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438F8" w:rsidRDefault="003629A0" w:rsidP="00E438F8">
                            <w:pPr>
                              <w:jc w:val="center"/>
                              <w:rPr>
                                <w:sz w:val="52"/>
                                <w:szCs w:val="52"/>
                              </w:rPr>
                            </w:pPr>
                            <w:r w:rsidRPr="00C972B5">
                              <w:rPr>
                                <w:sz w:val="52"/>
                                <w:szCs w:val="52"/>
                              </w:rPr>
                              <w:t>CEIP MOZART</w:t>
                            </w:r>
                          </w:p>
                          <w:p w:rsidR="00E438F8" w:rsidRDefault="00E438F8" w:rsidP="00E438F8">
                            <w:pPr>
                              <w:spacing w:line="240" w:lineRule="auto"/>
                              <w:jc w:val="center"/>
                              <w:rPr>
                                <w:sz w:val="52"/>
                                <w:szCs w:val="52"/>
                              </w:rPr>
                            </w:pPr>
                          </w:p>
                          <w:p w:rsidR="00E438F8" w:rsidRDefault="00E438F8" w:rsidP="003629A0">
                            <w:pPr>
                              <w:jc w:val="center"/>
                              <w:rPr>
                                <w:sz w:val="52"/>
                                <w:szCs w:val="52"/>
                              </w:rPr>
                            </w:pPr>
                          </w:p>
                          <w:p w:rsidR="00E438F8" w:rsidRPr="00C972B5" w:rsidRDefault="00E438F8" w:rsidP="003629A0">
                            <w:pPr>
                              <w:jc w:val="center"/>
                              <w:rPr>
                                <w:sz w:val="52"/>
                                <w:szCs w:val="5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 Diagonal Corner Rectangle 4" o:spid="_x0000_s1026" style="position:absolute;left:0;text-align:left;margin-left:110.3pt;margin-top:4.2pt;width:229.75pt;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918129,9144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" adj="-11796480,,5400" path="m152403,l2918129,r,l2918129,761997v,84170,-68233,152403,-152403,152403l,914400r,l,152403c,68233,68233,,152403,xe" fillcolor="#4f81bd [3204]" strokecolor="#243f60 [1604]" strokeweight="2pt">
                <v:stroke joinstyle="miter"/>
                <v:formulas/>
                <v:path arrowok="t" o:connecttype="custom" o:connectlocs="152403,0;2918129,0;2918129,0;2918129,761997;2765726,914400;0,914400;0,914400;0,152403;152403,0" o:connectangles="0,0,0,0,0,0,0,0,0" textboxrect="0,0,2918129,914400"/>
                <v:textbox>
                  <w:txbxContent>
                    <w:p w:rsidR="00E438F8" w:rsidRDefault="003629A0" w:rsidP="00E438F8">
                      <w:pPr>
                        <w:jc w:val="center"/>
                        <w:rPr>
                          <w:sz w:val="52"/>
                          <w:szCs w:val="52"/>
                        </w:rPr>
                      </w:pPr>
                      <w:r w:rsidRPr="00C972B5">
                        <w:rPr>
                          <w:sz w:val="52"/>
                          <w:szCs w:val="52"/>
                        </w:rPr>
                        <w:t>CEIP MOZART</w:t>
                      </w:r>
                    </w:p>
                    <w:p w:rsidR="00E438F8" w:rsidRDefault="00E438F8" w:rsidP="00E438F8">
                      <w:pPr>
                        <w:spacing w:line="240" w:lineRule="auto"/>
                        <w:jc w:val="center"/>
                        <w:rPr>
                          <w:sz w:val="52"/>
                          <w:szCs w:val="52"/>
                        </w:rPr>
                      </w:pPr>
                    </w:p>
                    <w:p w:rsidR="00E438F8" w:rsidRDefault="00E438F8" w:rsidP="003629A0">
                      <w:pPr>
                        <w:jc w:val="center"/>
                        <w:rPr>
                          <w:sz w:val="52"/>
                          <w:szCs w:val="52"/>
                        </w:rPr>
                      </w:pPr>
                    </w:p>
                    <w:p w:rsidR="00E438F8" w:rsidRPr="00C972B5" w:rsidRDefault="00E438F8" w:rsidP="003629A0">
                      <w:pPr>
                        <w:jc w:val="center"/>
                        <w:rPr>
                          <w:sz w:val="52"/>
                          <w:szCs w:val="52"/>
                        </w:rPr>
                      </w:pPr>
                    </w:p>
                  </w:txbxContent>
                </v:textbox>
              </v:shape>
            </w:pict>
          </mc:Fallback>
        </mc:AlternateContent>
      </w:r>
    </w:p>
    <w:p w:rsidR="00107FC0" w:rsidRDefault="00C972B5" w:rsidP="00DD11EA">
      <w:pPr>
        <w:jc w:val="center"/>
        <w:rPr>
          <w:b/>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noProof/>
          <w:lang w:eastAsia="es-ES"/>
        </w:rPr>
        <mc:AlternateContent>
          <mc:Choice Requires="wps">
            <w:drawing>
              <wp:anchor distT="0" distB="0" distL="114300" distR="114300" simplePos="0" relativeHeight="251661312" behindDoc="0" locked="0" layoutInCell="1" allowOverlap="1" wp14:anchorId="4E35DFC2" wp14:editId="03D5F17E">
                <wp:simplePos x="0" y="0"/>
                <wp:positionH relativeFrom="column">
                  <wp:posOffset>-22087</wp:posOffset>
                </wp:positionH>
                <wp:positionV relativeFrom="paragraph">
                  <wp:posOffset>6396161</wp:posOffset>
                </wp:positionV>
                <wp:extent cx="5414839" cy="707445"/>
                <wp:effectExtent l="0" t="0" r="14605" b="16510"/>
                <wp:wrapNone/>
                <wp:docPr id="5" name="Rounded Rectangle 5"/>
                <wp:cNvGraphicFramePr/>
                <a:graphic xmlns:a="http://schemas.openxmlformats.org/drawingml/2006/main">
                  <a:graphicData uri="http://schemas.microsoft.com/office/word/2010/wordprocessingShape">
                    <wps:wsp>
                      <wps:cNvSpPr/>
                      <wps:spPr>
                        <a:xfrm>
                          <a:off x="0" y="0"/>
                          <a:ext cx="5414839" cy="70744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629A0" w:rsidRPr="00DD11EA" w:rsidRDefault="003629A0" w:rsidP="003629A0">
                            <w:pPr>
                              <w:jc w:val="center"/>
                              <w:rPr>
                                <w:sz w:val="32"/>
                                <w:szCs w:val="32"/>
                              </w:rPr>
                            </w:pPr>
                            <w:r w:rsidRPr="00DD11EA">
                              <w:rPr>
                                <w:sz w:val="32"/>
                                <w:szCs w:val="32"/>
                              </w:rPr>
                              <w:t>MATERIALES GENERADOS A PARTIR DE LAS PRÁCTICAS REALIZADAS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 o:spid="_x0000_s1027" style="position:absolute;left:0;text-align:left;margin-left:-1.75pt;margin-top:503.65pt;width:426.35pt;height:5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" fillcolor="#4f81bd [3204]" strokecolor="#243f60 [1604]" strokeweight="2pt">
                <v:textbox>
                  <w:txbxContent>
                    <w:p w:rsidR="003629A0" w:rsidRPr="00DD11EA" w:rsidRDefault="003629A0" w:rsidP="003629A0">
                      <w:pPr>
                        <w:jc w:val="center"/>
                        <w:rPr>
                          <w:sz w:val="32"/>
                          <w:szCs w:val="32"/>
                        </w:rPr>
                      </w:pPr>
                      <w:r w:rsidRPr="00DD11EA">
                        <w:rPr>
                          <w:sz w:val="32"/>
                          <w:szCs w:val="32"/>
                        </w:rPr>
                        <w:t>MATERIALES GENERADOS A PARTIR DE LAS PRÁCTICAS REALIZADAS</w:t>
                      </w:r>
                    </w:p>
                  </w:txbxContent>
                </v:textbox>
              </v:roundrect>
            </w:pict>
          </mc:Fallback>
        </mc:AlternateContent>
      </w:r>
      <w:r w:rsidR="003629A0">
        <w:rPr>
          <w:noProof/>
          <w:lang w:eastAsia="es-ES"/>
        </w:rPr>
        <w:drawing>
          <wp:inline distT="0" distB="0" distL="0" distR="0" wp14:anchorId="419E2459" wp14:editId="6AE53F4C">
            <wp:extent cx="5106725" cy="6808967"/>
            <wp:effectExtent l="0" t="0" r="0" b="0"/>
            <wp:docPr id="3" name="Picture 3" descr="C:\Users\PRINCESA\AppData\Local\Microsoft\Windows\INetCache\Content.Word\IMG_20190213_1346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INCESA\AppData\Local\Microsoft\Windows\INetCache\Content.Word\IMG_20190213_134615.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07769" cy="6810359"/>
                    </a:xfrm>
                    <a:prstGeom prst="rect">
                      <a:avLst/>
                    </a:prstGeom>
                    <a:noFill/>
                    <a:ln>
                      <a:noFill/>
                    </a:ln>
                  </pic:spPr>
                </pic:pic>
              </a:graphicData>
            </a:graphic>
          </wp:inline>
        </w:drawing>
      </w:r>
    </w:p>
    <w:p w:rsidR="00F50DC6" w:rsidRDefault="00107FC0" w:rsidP="00107FC0">
      <w:pPr>
        <w:tabs>
          <w:tab w:val="left" w:pos="3719"/>
        </w:tabs>
        <w:rPr>
          <w:sz w:val="36"/>
          <w:szCs w:val="36"/>
        </w:rPr>
      </w:pPr>
      <w:r>
        <w:rPr>
          <w:sz w:val="36"/>
          <w:szCs w:val="36"/>
        </w:rPr>
        <w:tab/>
      </w:r>
    </w:p>
    <w:p w:rsidR="00107FC0" w:rsidRDefault="00107FC0" w:rsidP="00107FC0">
      <w:pPr>
        <w:tabs>
          <w:tab w:val="left" w:pos="3719"/>
        </w:tabs>
        <w:rPr>
          <w:sz w:val="36"/>
          <w:szCs w:val="36"/>
        </w:rPr>
      </w:pPr>
    </w:p>
    <w:p w:rsidR="00107FC0" w:rsidRDefault="00107FC0" w:rsidP="00107FC0">
      <w:pPr>
        <w:pStyle w:val="NormalWeb"/>
        <w:spacing w:after="0"/>
        <w:jc w:val="both"/>
      </w:pPr>
      <w:r>
        <w:rPr>
          <w:rFonts w:ascii="Monotype Corsiva" w:hAnsi="Monotype Corsiva"/>
          <w:sz w:val="32"/>
          <w:szCs w:val="32"/>
        </w:rPr>
        <w:t>Este Seminario nace desde la ilusión, desde el orgullo de pertenecer a una Comunidad Educativa que siente que la enseñanza es para vivirla, nuestra vocación, que es un regalo que se nos ha dado, un regalo que, de forma consciente, tomamos cada día, lo observamos y cambiamos lo que consideramos necesario para hacernos mejores.</w:t>
      </w:r>
    </w:p>
    <w:p w:rsidR="00107FC0" w:rsidRDefault="00107FC0" w:rsidP="00107FC0">
      <w:pPr>
        <w:pStyle w:val="NormalWeb"/>
        <w:spacing w:after="0"/>
        <w:jc w:val="both"/>
      </w:pPr>
      <w:r>
        <w:rPr>
          <w:rFonts w:ascii="Monotype Corsiva" w:hAnsi="Monotype Corsiva"/>
          <w:sz w:val="32"/>
          <w:szCs w:val="32"/>
        </w:rPr>
        <w:t>Somos una comunidad que consideramos que los niños/as son el reflejo de la sociedad de hoy y del futuro</w:t>
      </w:r>
      <w:bookmarkStart w:id="0" w:name="_GoBack"/>
      <w:bookmarkEnd w:id="0"/>
      <w:r>
        <w:rPr>
          <w:rFonts w:ascii="Monotype Corsiva" w:hAnsi="Monotype Corsiva"/>
          <w:sz w:val="32"/>
          <w:szCs w:val="32"/>
        </w:rPr>
        <w:t xml:space="preserve">, que son tan frágiles y fuertes a la vez y que depositan tanta confianza en nosotros... que, con todo el corazón, les enseñamos, les ofrecemos espacios para que aprendan, les damos lo mejor de nosotros, les </w:t>
      </w:r>
      <w:proofErr w:type="spellStart"/>
      <w:r>
        <w:rPr>
          <w:rFonts w:ascii="Monotype Corsiva" w:hAnsi="Monotype Corsiva"/>
          <w:sz w:val="32"/>
          <w:szCs w:val="32"/>
        </w:rPr>
        <w:t>esuchamos</w:t>
      </w:r>
      <w:proofErr w:type="spellEnd"/>
      <w:r>
        <w:rPr>
          <w:rFonts w:ascii="Monotype Corsiva" w:hAnsi="Monotype Corsiva"/>
          <w:sz w:val="32"/>
          <w:szCs w:val="32"/>
        </w:rPr>
        <w:t xml:space="preserve">, compartimos con ellos sus alegrías y les animamos cuando las cosas no van tan bien, les hacemos descubrir mundo nuevos que no conocían y les hacemos mantener su ilusión por la vida, porque su ilusión es la nuestra. </w:t>
      </w:r>
    </w:p>
    <w:p w:rsidR="00107FC0" w:rsidRDefault="00107FC0" w:rsidP="00107FC0">
      <w:pPr>
        <w:pStyle w:val="NormalWeb"/>
        <w:spacing w:after="0"/>
        <w:jc w:val="both"/>
      </w:pPr>
      <w:r>
        <w:rPr>
          <w:rFonts w:ascii="Monotype Corsiva" w:hAnsi="Monotype Corsiva"/>
          <w:sz w:val="32"/>
          <w:szCs w:val="32"/>
        </w:rPr>
        <w:t xml:space="preserve">De ahí nace nuestro Seminario, desde la ilusión de proporcionar un aprendizaje consciente, paso a paso, saboreando cada rato que aprenden y trasladando esa consciencia a su vida cotidiana. </w:t>
      </w:r>
    </w:p>
    <w:p w:rsidR="00107FC0" w:rsidRDefault="00107FC0" w:rsidP="00107FC0">
      <w:pPr>
        <w:pStyle w:val="NormalWeb"/>
        <w:spacing w:after="0"/>
        <w:jc w:val="both"/>
      </w:pPr>
      <w:r>
        <w:rPr>
          <w:rFonts w:ascii="Monotype Corsiva" w:hAnsi="Monotype Corsiva"/>
          <w:sz w:val="32"/>
          <w:szCs w:val="32"/>
        </w:rPr>
        <w:t>Hemos sido reflejo de lo que ellos podrán desarrollar en sus aulas...</w:t>
      </w:r>
    </w:p>
    <w:p w:rsidR="00107FC0" w:rsidRDefault="00107FC0" w:rsidP="00107FC0">
      <w:pPr>
        <w:pStyle w:val="NormalWeb"/>
        <w:spacing w:after="0"/>
      </w:pPr>
    </w:p>
    <w:p w:rsidR="00107FC0" w:rsidRDefault="00107FC0" w:rsidP="00107FC0">
      <w:pPr>
        <w:pStyle w:val="NormalWeb"/>
        <w:spacing w:after="0"/>
      </w:pPr>
      <w:r>
        <w:rPr>
          <w:rFonts w:ascii="Monotype Corsiva" w:hAnsi="Monotype Corsiva"/>
          <w:sz w:val="32"/>
          <w:szCs w:val="32"/>
        </w:rPr>
        <w:t>Con todo nuestro cariño,</w:t>
      </w:r>
    </w:p>
    <w:p w:rsidR="00107FC0" w:rsidRDefault="00107FC0" w:rsidP="00107FC0">
      <w:pPr>
        <w:pStyle w:val="NormalWeb"/>
        <w:spacing w:after="0"/>
      </w:pPr>
    </w:p>
    <w:p w:rsidR="00107FC0" w:rsidRDefault="00107FC0" w:rsidP="00107FC0">
      <w:pPr>
        <w:pStyle w:val="NormalWeb"/>
        <w:spacing w:after="0"/>
        <w:ind w:left="2832"/>
      </w:pPr>
      <w:proofErr w:type="gramStart"/>
      <w:r>
        <w:rPr>
          <w:rFonts w:ascii="Monotype Corsiva" w:hAnsi="Monotype Corsiva"/>
          <w:sz w:val="32"/>
          <w:szCs w:val="32"/>
        </w:rPr>
        <w:t>el</w:t>
      </w:r>
      <w:proofErr w:type="gramEnd"/>
      <w:r>
        <w:rPr>
          <w:rFonts w:ascii="Monotype Corsiva" w:hAnsi="Monotype Corsiva"/>
          <w:sz w:val="32"/>
          <w:szCs w:val="32"/>
        </w:rPr>
        <w:t xml:space="preserve"> Equipo de Profesores del Seminario de Mindfulness para Infantil y Primaria. </w:t>
      </w:r>
    </w:p>
    <w:p w:rsidR="00107FC0" w:rsidRDefault="00107FC0" w:rsidP="00107FC0">
      <w:pPr>
        <w:pStyle w:val="NormalWeb"/>
        <w:spacing w:after="0"/>
      </w:pPr>
    </w:p>
    <w:p w:rsidR="00107FC0" w:rsidRDefault="00107FC0" w:rsidP="00107FC0">
      <w:pPr>
        <w:pStyle w:val="NormalWeb"/>
        <w:spacing w:after="0"/>
        <w:jc w:val="both"/>
      </w:pPr>
      <w:r>
        <w:rPr>
          <w:rFonts w:ascii="Monotype Corsiva" w:hAnsi="Monotype Corsiva"/>
          <w:sz w:val="32"/>
          <w:szCs w:val="32"/>
        </w:rPr>
        <w:t xml:space="preserve">Hemos desarrollado 14 sesiones de las cuales en muchas de ellas se han generado los materiales que se presentan a continuación, más de los que estaban previstos en un inicio. </w:t>
      </w:r>
    </w:p>
    <w:p w:rsidR="00107FC0" w:rsidRDefault="00107FC0" w:rsidP="00107FC0">
      <w:pPr>
        <w:pStyle w:val="NormalWeb"/>
        <w:spacing w:after="0"/>
        <w:jc w:val="both"/>
      </w:pPr>
    </w:p>
    <w:p w:rsidR="00107FC0" w:rsidRDefault="00107FC0" w:rsidP="00107FC0">
      <w:pPr>
        <w:pStyle w:val="NormalWeb"/>
        <w:spacing w:after="0"/>
        <w:jc w:val="both"/>
      </w:pPr>
      <w:r>
        <w:rPr>
          <w:rFonts w:ascii="Monotype Corsiva" w:hAnsi="Monotype Corsiva"/>
          <w:sz w:val="32"/>
          <w:szCs w:val="32"/>
        </w:rPr>
        <w:t xml:space="preserve">En las sesiones se han generado debates, meditaciones, dinámicas grupales, ejercicios en parejas de observación, presentación de videos, fotografías, </w:t>
      </w:r>
      <w:r>
        <w:rPr>
          <w:rFonts w:ascii="Monotype Corsiva" w:hAnsi="Monotype Corsiva"/>
          <w:sz w:val="32"/>
          <w:szCs w:val="32"/>
        </w:rPr>
        <w:lastRenderedPageBreak/>
        <w:t xml:space="preserve">representaciones teatrales de cuentos Mindfulness, reflexiones personales individuales y por supuesto hemos generado materiales que muestran todo lo trabajado. </w:t>
      </w:r>
    </w:p>
    <w:p w:rsidR="00107FC0" w:rsidRDefault="00107FC0" w:rsidP="00107FC0">
      <w:pPr>
        <w:pStyle w:val="NormalWeb"/>
        <w:spacing w:after="0"/>
        <w:jc w:val="both"/>
      </w:pPr>
      <w:r>
        <w:rPr>
          <w:rFonts w:ascii="Monotype Corsiva" w:hAnsi="Monotype Corsiva"/>
          <w:sz w:val="32"/>
          <w:szCs w:val="32"/>
        </w:rPr>
        <w:t>Estos materiales se llevarán a las aulas para su trabajo con los alumnos/as.</w:t>
      </w:r>
    </w:p>
    <w:p w:rsidR="00107FC0" w:rsidRDefault="00107FC0" w:rsidP="00107FC0">
      <w:pPr>
        <w:pStyle w:val="NormalWeb"/>
        <w:spacing w:after="0"/>
        <w:jc w:val="both"/>
      </w:pPr>
    </w:p>
    <w:p w:rsidR="00107FC0" w:rsidRDefault="00107FC0" w:rsidP="00107FC0">
      <w:pPr>
        <w:pStyle w:val="NormalWeb"/>
        <w:spacing w:after="0"/>
        <w:jc w:val="both"/>
      </w:pPr>
      <w:r>
        <w:rPr>
          <w:rFonts w:ascii="Monotype Corsiva" w:hAnsi="Monotype Corsiva"/>
          <w:sz w:val="32"/>
          <w:szCs w:val="32"/>
        </w:rPr>
        <w:t>Los materiales generados son:</w:t>
      </w:r>
    </w:p>
    <w:p w:rsidR="00107FC0" w:rsidRDefault="00107FC0" w:rsidP="00107FC0">
      <w:pPr>
        <w:pStyle w:val="NormalWeb"/>
        <w:spacing w:after="0"/>
      </w:pPr>
    </w:p>
    <w:p w:rsidR="00107FC0" w:rsidRDefault="00107FC0" w:rsidP="00107FC0">
      <w:pPr>
        <w:pStyle w:val="NormalWeb"/>
        <w:numPr>
          <w:ilvl w:val="0"/>
          <w:numId w:val="1"/>
        </w:numPr>
        <w:spacing w:after="0"/>
      </w:pPr>
      <w:r>
        <w:rPr>
          <w:rFonts w:ascii="Monotype Corsiva" w:hAnsi="Monotype Corsiva"/>
          <w:sz w:val="32"/>
          <w:szCs w:val="32"/>
        </w:rPr>
        <w:t>Conociendo mi nivel de atención.</w:t>
      </w:r>
    </w:p>
    <w:p w:rsidR="00107FC0" w:rsidRPr="00107FC0" w:rsidRDefault="00107FC0" w:rsidP="00107FC0">
      <w:pPr>
        <w:pStyle w:val="NormalWeb"/>
        <w:numPr>
          <w:ilvl w:val="0"/>
          <w:numId w:val="1"/>
        </w:numPr>
        <w:spacing w:after="0"/>
        <w:rPr>
          <w:lang w:val="en-US"/>
        </w:rPr>
      </w:pPr>
      <w:proofErr w:type="spellStart"/>
      <w:r w:rsidRPr="00107FC0">
        <w:rPr>
          <w:rFonts w:ascii="Monotype Corsiva" w:hAnsi="Monotype Corsiva"/>
          <w:sz w:val="32"/>
          <w:szCs w:val="32"/>
          <w:lang w:val="en-US"/>
        </w:rPr>
        <w:t>Carteles</w:t>
      </w:r>
      <w:proofErr w:type="spellEnd"/>
      <w:r w:rsidRPr="00107FC0">
        <w:rPr>
          <w:rFonts w:ascii="Monotype Corsiva" w:hAnsi="Monotype Corsiva"/>
          <w:sz w:val="32"/>
          <w:szCs w:val="32"/>
          <w:lang w:val="en-US"/>
        </w:rPr>
        <w:t xml:space="preserve"> de John Kabat-Zinn y Thich Nhat Hahn</w:t>
      </w:r>
    </w:p>
    <w:p w:rsidR="00107FC0" w:rsidRDefault="00107FC0" w:rsidP="00107FC0">
      <w:pPr>
        <w:pStyle w:val="NormalWeb"/>
        <w:numPr>
          <w:ilvl w:val="0"/>
          <w:numId w:val="1"/>
        </w:numPr>
        <w:spacing w:after="0"/>
      </w:pPr>
      <w:r>
        <w:rPr>
          <w:rFonts w:ascii="Monotype Corsiva" w:hAnsi="Monotype Corsiva"/>
          <w:sz w:val="32"/>
          <w:szCs w:val="32"/>
        </w:rPr>
        <w:t>Bote de la calma</w:t>
      </w:r>
    </w:p>
    <w:p w:rsidR="00107FC0" w:rsidRDefault="00107FC0" w:rsidP="00107FC0">
      <w:pPr>
        <w:pStyle w:val="NormalWeb"/>
        <w:numPr>
          <w:ilvl w:val="0"/>
          <w:numId w:val="1"/>
        </w:numPr>
        <w:spacing w:after="0"/>
      </w:pPr>
      <w:r>
        <w:rPr>
          <w:rFonts w:ascii="Monotype Corsiva" w:hAnsi="Monotype Corsiva"/>
          <w:sz w:val="32"/>
          <w:szCs w:val="32"/>
        </w:rPr>
        <w:t>Reflexiones de final de trimestre</w:t>
      </w:r>
    </w:p>
    <w:p w:rsidR="00107FC0" w:rsidRDefault="00107FC0" w:rsidP="00107FC0">
      <w:pPr>
        <w:pStyle w:val="NormalWeb"/>
        <w:numPr>
          <w:ilvl w:val="0"/>
          <w:numId w:val="1"/>
        </w:numPr>
        <w:spacing w:after="0"/>
      </w:pPr>
      <w:r>
        <w:rPr>
          <w:rFonts w:ascii="Monotype Corsiva" w:hAnsi="Monotype Corsiva"/>
          <w:sz w:val="32"/>
          <w:szCs w:val="32"/>
        </w:rPr>
        <w:t>Utilización de cartas de yoga para dinámicas</w:t>
      </w:r>
    </w:p>
    <w:p w:rsidR="00107FC0" w:rsidRDefault="00107FC0" w:rsidP="00107FC0">
      <w:pPr>
        <w:pStyle w:val="NormalWeb"/>
        <w:numPr>
          <w:ilvl w:val="0"/>
          <w:numId w:val="1"/>
        </w:numPr>
        <w:spacing w:after="0"/>
      </w:pPr>
      <w:r>
        <w:rPr>
          <w:rFonts w:ascii="Monotype Corsiva" w:hAnsi="Monotype Corsiva"/>
          <w:sz w:val="32"/>
          <w:szCs w:val="32"/>
        </w:rPr>
        <w:t>Mandalas</w:t>
      </w:r>
    </w:p>
    <w:p w:rsidR="00107FC0" w:rsidRDefault="00107FC0" w:rsidP="00107FC0">
      <w:pPr>
        <w:pStyle w:val="NormalWeb"/>
        <w:numPr>
          <w:ilvl w:val="0"/>
          <w:numId w:val="1"/>
        </w:numPr>
        <w:spacing w:after="0"/>
      </w:pPr>
      <w:r>
        <w:rPr>
          <w:rFonts w:ascii="Monotype Corsiva" w:hAnsi="Monotype Corsiva"/>
          <w:sz w:val="32"/>
          <w:szCs w:val="32"/>
        </w:rPr>
        <w:t>Mindful eating</w:t>
      </w:r>
    </w:p>
    <w:p w:rsidR="00107FC0" w:rsidRDefault="00107FC0" w:rsidP="00107FC0">
      <w:pPr>
        <w:pStyle w:val="NormalWeb"/>
        <w:numPr>
          <w:ilvl w:val="0"/>
          <w:numId w:val="1"/>
        </w:numPr>
        <w:spacing w:after="0"/>
      </w:pPr>
      <w:r>
        <w:rPr>
          <w:rFonts w:ascii="Monotype Corsiva" w:hAnsi="Monotype Corsiva"/>
          <w:sz w:val="32"/>
          <w:szCs w:val="32"/>
        </w:rPr>
        <w:t>Cuento “Respira”</w:t>
      </w:r>
    </w:p>
    <w:p w:rsidR="00107FC0" w:rsidRDefault="00107FC0" w:rsidP="00107FC0">
      <w:pPr>
        <w:pStyle w:val="NormalWeb"/>
        <w:numPr>
          <w:ilvl w:val="0"/>
          <w:numId w:val="1"/>
        </w:numPr>
        <w:spacing w:after="0"/>
      </w:pPr>
      <w:r>
        <w:rPr>
          <w:rFonts w:ascii="Monotype Corsiva" w:hAnsi="Monotype Corsiva"/>
          <w:sz w:val="32"/>
          <w:szCs w:val="32"/>
        </w:rPr>
        <w:t>Depresor automático</w:t>
      </w:r>
    </w:p>
    <w:p w:rsidR="00107FC0" w:rsidRDefault="00107FC0" w:rsidP="00107FC0">
      <w:pPr>
        <w:pStyle w:val="NormalWeb"/>
        <w:numPr>
          <w:ilvl w:val="0"/>
          <w:numId w:val="1"/>
        </w:numPr>
        <w:spacing w:after="0"/>
      </w:pPr>
      <w:r>
        <w:rPr>
          <w:rFonts w:ascii="Monotype Corsiva" w:hAnsi="Monotype Corsiva"/>
          <w:sz w:val="32"/>
          <w:szCs w:val="32"/>
        </w:rPr>
        <w:t>Termómetro del ruido / Semáforos</w:t>
      </w:r>
    </w:p>
    <w:p w:rsidR="00107FC0" w:rsidRDefault="00107FC0" w:rsidP="00107FC0">
      <w:pPr>
        <w:pStyle w:val="NormalWeb"/>
        <w:numPr>
          <w:ilvl w:val="0"/>
          <w:numId w:val="1"/>
        </w:numPr>
        <w:spacing w:after="0"/>
      </w:pPr>
      <w:proofErr w:type="spellStart"/>
      <w:r>
        <w:rPr>
          <w:rFonts w:ascii="Monotype Corsiva" w:hAnsi="Monotype Corsiva"/>
          <w:sz w:val="32"/>
          <w:szCs w:val="32"/>
        </w:rPr>
        <w:t>Visualizacion</w:t>
      </w:r>
      <w:proofErr w:type="spellEnd"/>
      <w:r>
        <w:rPr>
          <w:rFonts w:ascii="Monotype Corsiva" w:hAnsi="Monotype Corsiva"/>
          <w:sz w:val="32"/>
          <w:szCs w:val="32"/>
        </w:rPr>
        <w:t xml:space="preserve"> de mi lugar seguro</w:t>
      </w:r>
    </w:p>
    <w:p w:rsidR="00107FC0" w:rsidRDefault="00107FC0" w:rsidP="00107FC0">
      <w:pPr>
        <w:pStyle w:val="NormalWeb"/>
        <w:numPr>
          <w:ilvl w:val="0"/>
          <w:numId w:val="1"/>
        </w:numPr>
        <w:spacing w:after="0"/>
      </w:pPr>
      <w:r>
        <w:rPr>
          <w:rFonts w:ascii="Monotype Corsiva" w:hAnsi="Monotype Corsiva"/>
          <w:sz w:val="32"/>
          <w:szCs w:val="32"/>
        </w:rPr>
        <w:t>Buzones emocionales</w:t>
      </w:r>
    </w:p>
    <w:p w:rsidR="00107FC0" w:rsidRDefault="00107FC0" w:rsidP="00107FC0">
      <w:pPr>
        <w:pStyle w:val="NormalWeb"/>
        <w:numPr>
          <w:ilvl w:val="0"/>
          <w:numId w:val="1"/>
        </w:numPr>
        <w:spacing w:after="0"/>
      </w:pPr>
      <w:r>
        <w:rPr>
          <w:rFonts w:ascii="Monotype Corsiva" w:hAnsi="Monotype Corsiva"/>
          <w:sz w:val="32"/>
          <w:szCs w:val="32"/>
        </w:rPr>
        <w:t>Reflexiones finales</w:t>
      </w:r>
    </w:p>
    <w:p w:rsidR="00107FC0" w:rsidRDefault="00107FC0" w:rsidP="00107FC0">
      <w:pPr>
        <w:pStyle w:val="NormalWeb"/>
        <w:numPr>
          <w:ilvl w:val="0"/>
          <w:numId w:val="1"/>
        </w:numPr>
        <w:spacing w:after="0"/>
      </w:pPr>
      <w:r>
        <w:rPr>
          <w:rFonts w:ascii="Monotype Corsiva" w:hAnsi="Monotype Corsiva"/>
          <w:sz w:val="32"/>
          <w:szCs w:val="32"/>
        </w:rPr>
        <w:t>Un educador consciente</w:t>
      </w:r>
    </w:p>
    <w:p w:rsidR="00107FC0" w:rsidRDefault="00107FC0" w:rsidP="00107FC0">
      <w:pPr>
        <w:pStyle w:val="NormalWeb"/>
        <w:spacing w:after="0"/>
      </w:pPr>
    </w:p>
    <w:p w:rsidR="00107FC0" w:rsidRDefault="00107FC0" w:rsidP="00107FC0">
      <w:pPr>
        <w:pStyle w:val="NormalWeb"/>
        <w:spacing w:after="0"/>
      </w:pPr>
    </w:p>
    <w:p w:rsidR="00107FC0" w:rsidRDefault="00107FC0" w:rsidP="00107FC0">
      <w:pPr>
        <w:pStyle w:val="NormalWeb"/>
        <w:spacing w:after="0"/>
      </w:pPr>
    </w:p>
    <w:p w:rsidR="00107FC0" w:rsidRPr="00107FC0" w:rsidRDefault="00107FC0" w:rsidP="00107FC0">
      <w:pPr>
        <w:tabs>
          <w:tab w:val="left" w:pos="3719"/>
        </w:tabs>
        <w:rPr>
          <w:sz w:val="36"/>
          <w:szCs w:val="36"/>
        </w:rPr>
      </w:pPr>
    </w:p>
    <w:sectPr w:rsidR="00107FC0" w:rsidRPr="00107FC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C6073"/>
    <w:multiLevelType w:val="multilevel"/>
    <w:tmpl w:val="CAE65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DC6"/>
    <w:rsid w:val="00107FC0"/>
    <w:rsid w:val="003629A0"/>
    <w:rsid w:val="00C31EC7"/>
    <w:rsid w:val="00C972B5"/>
    <w:rsid w:val="00D37D28"/>
    <w:rsid w:val="00DD11EA"/>
    <w:rsid w:val="00E438F8"/>
    <w:rsid w:val="00F50DC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29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29A0"/>
    <w:rPr>
      <w:rFonts w:ascii="Tahoma" w:hAnsi="Tahoma" w:cs="Tahoma"/>
      <w:sz w:val="16"/>
      <w:szCs w:val="16"/>
    </w:rPr>
  </w:style>
  <w:style w:type="paragraph" w:styleId="NormalWeb">
    <w:name w:val="Normal (Web)"/>
    <w:basedOn w:val="Normal"/>
    <w:uiPriority w:val="99"/>
    <w:semiHidden/>
    <w:unhideWhenUsed/>
    <w:rsid w:val="00107FC0"/>
    <w:pPr>
      <w:spacing w:before="100" w:beforeAutospacing="1" w:after="119" w:line="240" w:lineRule="auto"/>
    </w:pPr>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29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29A0"/>
    <w:rPr>
      <w:rFonts w:ascii="Tahoma" w:hAnsi="Tahoma" w:cs="Tahoma"/>
      <w:sz w:val="16"/>
      <w:szCs w:val="16"/>
    </w:rPr>
  </w:style>
  <w:style w:type="paragraph" w:styleId="NormalWeb">
    <w:name w:val="Normal (Web)"/>
    <w:basedOn w:val="Normal"/>
    <w:uiPriority w:val="99"/>
    <w:semiHidden/>
    <w:unhideWhenUsed/>
    <w:rsid w:val="00107FC0"/>
    <w:pPr>
      <w:spacing w:before="100" w:beforeAutospacing="1" w:after="119"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5630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340</Words>
  <Characters>1870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PRINCESA</dc:creator>
  <cp:lastModifiedBy>PRINCESA</cp:lastModifiedBy>
  <cp:revision>6</cp:revision>
  <dcterms:created xsi:type="dcterms:W3CDTF">2019-05-09T19:26:00Z</dcterms:created>
  <dcterms:modified xsi:type="dcterms:W3CDTF">2019-05-09T19:33:00Z</dcterms:modified>
</cp:coreProperties>
</file>