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B733E" w14:textId="2F8384A9" w:rsidR="00207B8B" w:rsidRDefault="009B33D7">
      <w:pPr>
        <w:rPr>
          <w:b/>
          <w:sz w:val="28"/>
        </w:rPr>
      </w:pPr>
      <w:r w:rsidRPr="005E0C23">
        <w:rPr>
          <w:b/>
          <w:sz w:val="28"/>
        </w:rPr>
        <w:t>Máquina Virtual</w:t>
      </w:r>
    </w:p>
    <w:p w14:paraId="4D63A6EF" w14:textId="1C0A51E5" w:rsidR="00D50C61" w:rsidRDefault="00D50C61">
      <w:pPr>
        <w:rPr>
          <w:sz w:val="28"/>
        </w:rPr>
      </w:pPr>
      <w:r>
        <w:rPr>
          <w:sz w:val="28"/>
        </w:rPr>
        <w:t>La máquina virtual desarrollada como parte de los materiales elaborados del grupo de trabajo tiene un tamaño de 20Gb (en formato comprimido 9,09Gb). Esto hace que no se pueda dejar en la plataforma dentro de la carpeta de Materiales Elaborados por lo que se ha optado por subirlo a un almacenamiento externo y vincularlo mediante un enlace desde el que se puede realizar la descarga.</w:t>
      </w:r>
    </w:p>
    <w:p w14:paraId="6E129E8C" w14:textId="52F474E3" w:rsidR="00477258" w:rsidRDefault="00477258">
      <w:pPr>
        <w:rPr>
          <w:sz w:val="28"/>
        </w:rPr>
      </w:pPr>
      <w:r>
        <w:rPr>
          <w:sz w:val="28"/>
        </w:rPr>
        <w:t>La máquina puede descargarse desde este link:</w:t>
      </w:r>
      <w:r w:rsidR="00D50C61">
        <w:rPr>
          <w:sz w:val="28"/>
        </w:rPr>
        <w:t xml:space="preserve"> </w:t>
      </w:r>
    </w:p>
    <w:p w14:paraId="5A440223" w14:textId="1597D894" w:rsidR="00D50C61" w:rsidRDefault="00D50C61">
      <w:pPr>
        <w:rPr>
          <w:sz w:val="28"/>
        </w:rPr>
      </w:pPr>
      <w:hyperlink r:id="rId4" w:history="1">
        <w:r w:rsidRPr="00D50C61">
          <w:rPr>
            <w:rStyle w:val="Hipervnculo"/>
            <w:sz w:val="28"/>
          </w:rPr>
          <w:t>https://iesjuandelacierva-my.sharepoint.com/:u:/g/personal/arebolleda_iesjuandelacierva_es/ETWj-XcKx0ZJh2GPH8bVeZ0BlXaBk_dvIEsg9JQ2KaLfew?e=69QN3O</w:t>
        </w:r>
      </w:hyperlink>
    </w:p>
    <w:p w14:paraId="7ACE7E7C" w14:textId="77777777" w:rsidR="00D50C61" w:rsidRDefault="00D50C61">
      <w:pPr>
        <w:rPr>
          <w:b/>
          <w:sz w:val="28"/>
        </w:rPr>
      </w:pPr>
    </w:p>
    <w:p w14:paraId="0875452C" w14:textId="77777777" w:rsidR="00D50C61" w:rsidRDefault="00D50C61">
      <w:pPr>
        <w:rPr>
          <w:b/>
          <w:sz w:val="28"/>
        </w:rPr>
      </w:pPr>
      <w:r>
        <w:rPr>
          <w:b/>
          <w:sz w:val="28"/>
        </w:rPr>
        <w:br w:type="page"/>
      </w:r>
    </w:p>
    <w:p w14:paraId="3AFB6EB1" w14:textId="5ED7661D" w:rsidR="00477258" w:rsidRPr="00477258" w:rsidRDefault="00D50C61">
      <w:pPr>
        <w:rPr>
          <w:sz w:val="28"/>
        </w:rPr>
      </w:pPr>
      <w:bookmarkStart w:id="0" w:name="_GoBack"/>
      <w:bookmarkEnd w:id="0"/>
      <w:proofErr w:type="spellStart"/>
      <w:r w:rsidRPr="005E0C23">
        <w:rPr>
          <w:b/>
          <w:sz w:val="28"/>
        </w:rPr>
        <w:lastRenderedPageBreak/>
        <w:t>Caracteristicas</w:t>
      </w:r>
      <w:proofErr w:type="spellEnd"/>
      <w:r w:rsidRPr="005E0C23">
        <w:rPr>
          <w:b/>
          <w:sz w:val="28"/>
        </w:rPr>
        <w:t xml:space="preserve"> </w:t>
      </w:r>
    </w:p>
    <w:p w14:paraId="0DCEA7AE" w14:textId="698F432F" w:rsidR="009B33D7" w:rsidRPr="00477258" w:rsidRDefault="009B33D7">
      <w:pPr>
        <w:rPr>
          <w:sz w:val="24"/>
        </w:rPr>
      </w:pPr>
      <w:proofErr w:type="spellStart"/>
      <w:r w:rsidRPr="00477258">
        <w:rPr>
          <w:sz w:val="24"/>
        </w:rPr>
        <w:t>Desarollada</w:t>
      </w:r>
      <w:proofErr w:type="spellEnd"/>
      <w:r w:rsidRPr="00477258">
        <w:rPr>
          <w:sz w:val="24"/>
        </w:rPr>
        <w:t xml:space="preserve"> con </w:t>
      </w:r>
      <w:proofErr w:type="spellStart"/>
      <w:r w:rsidRPr="00477258">
        <w:rPr>
          <w:b/>
          <w:sz w:val="24"/>
        </w:rPr>
        <w:t>Vmware</w:t>
      </w:r>
      <w:proofErr w:type="spellEnd"/>
      <w:r w:rsidRPr="00477258">
        <w:rPr>
          <w:b/>
          <w:sz w:val="24"/>
        </w:rPr>
        <w:t xml:space="preserve"> Workstation Pro </w:t>
      </w:r>
      <w:proofErr w:type="spellStart"/>
      <w:r w:rsidRPr="00477258">
        <w:rPr>
          <w:sz w:val="24"/>
        </w:rPr>
        <w:t>version</w:t>
      </w:r>
      <w:proofErr w:type="spellEnd"/>
      <w:r w:rsidRPr="00477258">
        <w:rPr>
          <w:sz w:val="24"/>
        </w:rPr>
        <w:t xml:space="preserve"> 12.1.0</w:t>
      </w:r>
    </w:p>
    <w:p w14:paraId="38115E15" w14:textId="29495D0F" w:rsidR="009B33D7" w:rsidRPr="00477258" w:rsidRDefault="009B33D7">
      <w:pPr>
        <w:rPr>
          <w:b/>
          <w:sz w:val="24"/>
        </w:rPr>
      </w:pPr>
      <w:r w:rsidRPr="00477258">
        <w:rPr>
          <w:sz w:val="24"/>
        </w:rPr>
        <w:t xml:space="preserve">Sistema Operativo: </w:t>
      </w:r>
      <w:r w:rsidRPr="00477258">
        <w:rPr>
          <w:b/>
          <w:sz w:val="24"/>
        </w:rPr>
        <w:t xml:space="preserve">Windows 7 </w:t>
      </w:r>
      <w:r w:rsidR="005D745E" w:rsidRPr="00477258">
        <w:rPr>
          <w:b/>
          <w:sz w:val="24"/>
        </w:rPr>
        <w:t>32</w:t>
      </w:r>
      <w:r w:rsidRPr="00477258">
        <w:rPr>
          <w:b/>
          <w:sz w:val="24"/>
        </w:rPr>
        <w:t xml:space="preserve"> bits</w:t>
      </w:r>
    </w:p>
    <w:p w14:paraId="1641AAD1" w14:textId="7042DCFA" w:rsidR="005E0C23" w:rsidRDefault="005E0C23">
      <w:pPr>
        <w:rPr>
          <w:b/>
        </w:rPr>
      </w:pPr>
    </w:p>
    <w:p w14:paraId="502466D8" w14:textId="6D30A974" w:rsidR="005E0C23" w:rsidRDefault="005D745E" w:rsidP="005E0C23">
      <w:pPr>
        <w:jc w:val="center"/>
        <w:rPr>
          <w:b/>
        </w:rPr>
      </w:pPr>
      <w:r>
        <w:rPr>
          <w:noProof/>
        </w:rPr>
        <w:drawing>
          <wp:inline distT="0" distB="0" distL="0" distR="0" wp14:anchorId="7EE1A95E" wp14:editId="322B8072">
            <wp:extent cx="2400300" cy="571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0300" cy="5715000"/>
                    </a:xfrm>
                    <a:prstGeom prst="rect">
                      <a:avLst/>
                    </a:prstGeom>
                  </pic:spPr>
                </pic:pic>
              </a:graphicData>
            </a:graphic>
          </wp:inline>
        </w:drawing>
      </w:r>
    </w:p>
    <w:p w14:paraId="78B1C5ED" w14:textId="49EB74A6" w:rsidR="005D745E" w:rsidRDefault="005D745E">
      <w:pPr>
        <w:rPr>
          <w:b/>
        </w:rPr>
      </w:pPr>
      <w:r>
        <w:rPr>
          <w:b/>
        </w:rPr>
        <w:br w:type="page"/>
      </w:r>
    </w:p>
    <w:p w14:paraId="68E6D8F9" w14:textId="77777777" w:rsidR="005E0C23" w:rsidRDefault="005E0C23" w:rsidP="005E0C23">
      <w:pPr>
        <w:jc w:val="center"/>
        <w:rPr>
          <w:b/>
        </w:rPr>
      </w:pPr>
    </w:p>
    <w:p w14:paraId="7FB8B12A" w14:textId="5CD85FF4" w:rsidR="009B33D7" w:rsidRPr="005E0C23" w:rsidRDefault="009B33D7">
      <w:pPr>
        <w:rPr>
          <w:b/>
          <w:sz w:val="24"/>
        </w:rPr>
      </w:pPr>
      <w:r w:rsidRPr="005E0C23">
        <w:rPr>
          <w:b/>
          <w:sz w:val="24"/>
        </w:rPr>
        <w:t>Usuarios de SO:</w:t>
      </w:r>
    </w:p>
    <w:tbl>
      <w:tblPr>
        <w:tblStyle w:val="Tablaconcuadrcula"/>
        <w:tblW w:w="0" w:type="auto"/>
        <w:jc w:val="center"/>
        <w:tblLook w:val="04A0" w:firstRow="1" w:lastRow="0" w:firstColumn="1" w:lastColumn="0" w:noHBand="0" w:noVBand="1"/>
      </w:tblPr>
      <w:tblGrid>
        <w:gridCol w:w="1017"/>
        <w:gridCol w:w="1183"/>
        <w:gridCol w:w="1611"/>
      </w:tblGrid>
      <w:tr w:rsidR="009B33D7" w14:paraId="686F1D98" w14:textId="77777777" w:rsidTr="005E0C23">
        <w:trPr>
          <w:jc w:val="center"/>
        </w:trPr>
        <w:tc>
          <w:tcPr>
            <w:tcW w:w="1017" w:type="dxa"/>
          </w:tcPr>
          <w:p w14:paraId="04F93C47" w14:textId="225ED6E6" w:rsidR="009B33D7" w:rsidRPr="009B33D7" w:rsidRDefault="009B33D7" w:rsidP="009B33D7">
            <w:pPr>
              <w:jc w:val="center"/>
              <w:rPr>
                <w:b/>
              </w:rPr>
            </w:pPr>
            <w:r w:rsidRPr="009B33D7">
              <w:rPr>
                <w:b/>
              </w:rPr>
              <w:t>Usuario</w:t>
            </w:r>
          </w:p>
        </w:tc>
        <w:tc>
          <w:tcPr>
            <w:tcW w:w="1183" w:type="dxa"/>
          </w:tcPr>
          <w:p w14:paraId="688A22E4" w14:textId="6A8F0CE9" w:rsidR="009B33D7" w:rsidRPr="009B33D7" w:rsidRDefault="009B33D7" w:rsidP="009B33D7">
            <w:pPr>
              <w:jc w:val="center"/>
              <w:rPr>
                <w:b/>
              </w:rPr>
            </w:pPr>
            <w:proofErr w:type="spellStart"/>
            <w:r w:rsidRPr="009B33D7">
              <w:rPr>
                <w:b/>
              </w:rPr>
              <w:t>Password</w:t>
            </w:r>
            <w:proofErr w:type="spellEnd"/>
          </w:p>
        </w:tc>
        <w:tc>
          <w:tcPr>
            <w:tcW w:w="1611" w:type="dxa"/>
          </w:tcPr>
          <w:p w14:paraId="16698063" w14:textId="70E60BE2" w:rsidR="009B33D7" w:rsidRPr="009B33D7" w:rsidRDefault="009B33D7" w:rsidP="009B33D7">
            <w:pPr>
              <w:jc w:val="center"/>
              <w:rPr>
                <w:b/>
              </w:rPr>
            </w:pPr>
            <w:r w:rsidRPr="009B33D7">
              <w:rPr>
                <w:b/>
              </w:rPr>
              <w:t>Tipo</w:t>
            </w:r>
          </w:p>
        </w:tc>
      </w:tr>
      <w:tr w:rsidR="009B33D7" w14:paraId="0569C94A" w14:textId="77777777" w:rsidTr="005E0C23">
        <w:trPr>
          <w:jc w:val="center"/>
        </w:trPr>
        <w:tc>
          <w:tcPr>
            <w:tcW w:w="1017" w:type="dxa"/>
          </w:tcPr>
          <w:p w14:paraId="09CF42F0" w14:textId="362DD51A" w:rsidR="009B33D7" w:rsidRDefault="009B33D7">
            <w:r>
              <w:t>alumno</w:t>
            </w:r>
          </w:p>
        </w:tc>
        <w:tc>
          <w:tcPr>
            <w:tcW w:w="1183" w:type="dxa"/>
          </w:tcPr>
          <w:p w14:paraId="6F47A82F" w14:textId="346BC8BB" w:rsidR="009B33D7" w:rsidRDefault="009B33D7">
            <w:r>
              <w:t>alumno</w:t>
            </w:r>
          </w:p>
        </w:tc>
        <w:tc>
          <w:tcPr>
            <w:tcW w:w="1611" w:type="dxa"/>
          </w:tcPr>
          <w:p w14:paraId="2B0BF95A" w14:textId="2510965E" w:rsidR="009B33D7" w:rsidRDefault="009B33D7">
            <w:r>
              <w:t>Administrador</w:t>
            </w:r>
          </w:p>
        </w:tc>
      </w:tr>
    </w:tbl>
    <w:p w14:paraId="73E5F1E6" w14:textId="577DF1B9" w:rsidR="009B33D7" w:rsidRDefault="009B33D7"/>
    <w:p w14:paraId="15AF3913" w14:textId="4541DA0F" w:rsidR="009B33D7" w:rsidRPr="005E0C23" w:rsidRDefault="009B33D7">
      <w:pPr>
        <w:rPr>
          <w:b/>
          <w:sz w:val="24"/>
        </w:rPr>
      </w:pPr>
      <w:r w:rsidRPr="005E0C23">
        <w:rPr>
          <w:b/>
          <w:sz w:val="24"/>
        </w:rPr>
        <w:t xml:space="preserve">Usuarios de BD: </w:t>
      </w:r>
    </w:p>
    <w:p w14:paraId="0A575016" w14:textId="2DF68172" w:rsidR="009B33D7" w:rsidRPr="00477258" w:rsidRDefault="009B33D7">
      <w:pPr>
        <w:rPr>
          <w:b/>
          <w:sz w:val="24"/>
          <w:szCs w:val="24"/>
        </w:rPr>
      </w:pPr>
      <w:r w:rsidRPr="00477258">
        <w:rPr>
          <w:sz w:val="24"/>
          <w:szCs w:val="24"/>
        </w:rPr>
        <w:t xml:space="preserve">Nombre de la instancia </w:t>
      </w:r>
      <w:r w:rsidRPr="00477258">
        <w:rPr>
          <w:b/>
          <w:sz w:val="24"/>
          <w:szCs w:val="24"/>
        </w:rPr>
        <w:t>ORCL</w:t>
      </w:r>
    </w:p>
    <w:p w14:paraId="64D0C0B6" w14:textId="2F5E1879" w:rsidR="005D745E" w:rsidRPr="00477258" w:rsidRDefault="005D745E">
      <w:pPr>
        <w:rPr>
          <w:b/>
          <w:sz w:val="24"/>
          <w:szCs w:val="24"/>
        </w:rPr>
      </w:pPr>
      <w:r w:rsidRPr="00477258">
        <w:rPr>
          <w:sz w:val="24"/>
          <w:szCs w:val="24"/>
        </w:rPr>
        <w:t xml:space="preserve">Versión </w:t>
      </w:r>
      <w:r w:rsidRPr="00477258">
        <w:rPr>
          <w:b/>
          <w:sz w:val="24"/>
          <w:szCs w:val="24"/>
        </w:rPr>
        <w:t xml:space="preserve">Oracle 11g </w:t>
      </w:r>
      <w:proofErr w:type="spellStart"/>
      <w:r w:rsidRPr="00477258">
        <w:rPr>
          <w:b/>
          <w:sz w:val="24"/>
          <w:szCs w:val="24"/>
        </w:rPr>
        <w:t>Release</w:t>
      </w:r>
      <w:proofErr w:type="spellEnd"/>
      <w:r w:rsidRPr="00477258">
        <w:rPr>
          <w:b/>
          <w:sz w:val="24"/>
          <w:szCs w:val="24"/>
        </w:rPr>
        <w:t xml:space="preserve"> 2</w:t>
      </w:r>
    </w:p>
    <w:tbl>
      <w:tblPr>
        <w:tblStyle w:val="Tablaconcuadrcula"/>
        <w:tblW w:w="0" w:type="auto"/>
        <w:jc w:val="center"/>
        <w:tblLook w:val="04A0" w:firstRow="1" w:lastRow="0" w:firstColumn="1" w:lastColumn="0" w:noHBand="0" w:noVBand="1"/>
      </w:tblPr>
      <w:tblGrid>
        <w:gridCol w:w="1017"/>
        <w:gridCol w:w="1183"/>
        <w:gridCol w:w="1611"/>
      </w:tblGrid>
      <w:tr w:rsidR="009B33D7" w14:paraId="2BDD3465" w14:textId="77777777" w:rsidTr="0098621A">
        <w:trPr>
          <w:jc w:val="center"/>
        </w:trPr>
        <w:tc>
          <w:tcPr>
            <w:tcW w:w="1017" w:type="dxa"/>
          </w:tcPr>
          <w:p w14:paraId="3C3E6960" w14:textId="77777777" w:rsidR="009B33D7" w:rsidRPr="009B33D7" w:rsidRDefault="009B33D7" w:rsidP="0098621A">
            <w:pPr>
              <w:jc w:val="center"/>
              <w:rPr>
                <w:b/>
              </w:rPr>
            </w:pPr>
            <w:r w:rsidRPr="009B33D7">
              <w:rPr>
                <w:b/>
              </w:rPr>
              <w:t>Usuario</w:t>
            </w:r>
          </w:p>
        </w:tc>
        <w:tc>
          <w:tcPr>
            <w:tcW w:w="1183" w:type="dxa"/>
          </w:tcPr>
          <w:p w14:paraId="415D5161" w14:textId="77777777" w:rsidR="009B33D7" w:rsidRPr="009B33D7" w:rsidRDefault="009B33D7" w:rsidP="0098621A">
            <w:pPr>
              <w:jc w:val="center"/>
              <w:rPr>
                <w:b/>
              </w:rPr>
            </w:pPr>
            <w:proofErr w:type="spellStart"/>
            <w:r w:rsidRPr="009B33D7">
              <w:rPr>
                <w:b/>
              </w:rPr>
              <w:t>Password</w:t>
            </w:r>
            <w:proofErr w:type="spellEnd"/>
          </w:p>
        </w:tc>
        <w:tc>
          <w:tcPr>
            <w:tcW w:w="1611" w:type="dxa"/>
          </w:tcPr>
          <w:p w14:paraId="3407D759" w14:textId="6AD0A324" w:rsidR="009B33D7" w:rsidRPr="009B33D7" w:rsidRDefault="009B33D7" w:rsidP="0098621A">
            <w:pPr>
              <w:jc w:val="center"/>
              <w:rPr>
                <w:b/>
              </w:rPr>
            </w:pPr>
            <w:r>
              <w:rPr>
                <w:b/>
              </w:rPr>
              <w:t>Rol</w:t>
            </w:r>
          </w:p>
        </w:tc>
      </w:tr>
      <w:tr w:rsidR="009B33D7" w14:paraId="35BDA172" w14:textId="77777777" w:rsidTr="0098621A">
        <w:trPr>
          <w:jc w:val="center"/>
        </w:trPr>
        <w:tc>
          <w:tcPr>
            <w:tcW w:w="1017" w:type="dxa"/>
          </w:tcPr>
          <w:p w14:paraId="602FCFF8" w14:textId="439F488E" w:rsidR="009B33D7" w:rsidRDefault="009B33D7" w:rsidP="0098621A">
            <w:r>
              <w:t>SYS</w:t>
            </w:r>
          </w:p>
        </w:tc>
        <w:tc>
          <w:tcPr>
            <w:tcW w:w="1183" w:type="dxa"/>
          </w:tcPr>
          <w:p w14:paraId="254A4FA9" w14:textId="19516BE5" w:rsidR="009B33D7" w:rsidRDefault="009B33D7" w:rsidP="0098621A">
            <w:r>
              <w:t>SYS</w:t>
            </w:r>
          </w:p>
        </w:tc>
        <w:tc>
          <w:tcPr>
            <w:tcW w:w="1611" w:type="dxa"/>
          </w:tcPr>
          <w:p w14:paraId="2EDED5D2" w14:textId="6F31AC3D" w:rsidR="009B33D7" w:rsidRDefault="009B33D7" w:rsidP="005E0C23">
            <w:pPr>
              <w:jc w:val="center"/>
            </w:pPr>
            <w:r>
              <w:t>SYSDBA</w:t>
            </w:r>
          </w:p>
        </w:tc>
      </w:tr>
      <w:tr w:rsidR="009B33D7" w14:paraId="3F63FF2B" w14:textId="77777777" w:rsidTr="0098621A">
        <w:trPr>
          <w:jc w:val="center"/>
        </w:trPr>
        <w:tc>
          <w:tcPr>
            <w:tcW w:w="1017" w:type="dxa"/>
          </w:tcPr>
          <w:p w14:paraId="5B345791" w14:textId="74A3DD16" w:rsidR="009B33D7" w:rsidRDefault="009B33D7" w:rsidP="0098621A">
            <w:r>
              <w:t>SYSTEM</w:t>
            </w:r>
          </w:p>
        </w:tc>
        <w:tc>
          <w:tcPr>
            <w:tcW w:w="1183" w:type="dxa"/>
          </w:tcPr>
          <w:p w14:paraId="02104194" w14:textId="48FCFAF9" w:rsidR="009B33D7" w:rsidRDefault="009B33D7" w:rsidP="0098621A">
            <w:r>
              <w:t>SYSTEM</w:t>
            </w:r>
          </w:p>
        </w:tc>
        <w:tc>
          <w:tcPr>
            <w:tcW w:w="1611" w:type="dxa"/>
          </w:tcPr>
          <w:p w14:paraId="44B06D75" w14:textId="6FD10BBE" w:rsidR="009B33D7" w:rsidRDefault="005E0C23" w:rsidP="005E0C23">
            <w:pPr>
              <w:jc w:val="center"/>
            </w:pPr>
            <w:r>
              <w:t>Normal</w:t>
            </w:r>
          </w:p>
        </w:tc>
      </w:tr>
      <w:tr w:rsidR="009B33D7" w14:paraId="0AEF28BC" w14:textId="77777777" w:rsidTr="0098621A">
        <w:trPr>
          <w:jc w:val="center"/>
        </w:trPr>
        <w:tc>
          <w:tcPr>
            <w:tcW w:w="1017" w:type="dxa"/>
          </w:tcPr>
          <w:p w14:paraId="5C4B953B" w14:textId="0BC48211" w:rsidR="009B33D7" w:rsidRDefault="009B33D7" w:rsidP="0098621A">
            <w:r>
              <w:t>HR</w:t>
            </w:r>
          </w:p>
        </w:tc>
        <w:tc>
          <w:tcPr>
            <w:tcW w:w="1183" w:type="dxa"/>
          </w:tcPr>
          <w:p w14:paraId="5AA8E0BC" w14:textId="022B4EE5" w:rsidR="009B33D7" w:rsidRDefault="009B33D7" w:rsidP="0098621A">
            <w:r>
              <w:t>HR</w:t>
            </w:r>
          </w:p>
        </w:tc>
        <w:tc>
          <w:tcPr>
            <w:tcW w:w="1611" w:type="dxa"/>
          </w:tcPr>
          <w:p w14:paraId="1BC26025" w14:textId="418DAD99" w:rsidR="009B33D7" w:rsidRDefault="005E0C23" w:rsidP="005E0C23">
            <w:pPr>
              <w:jc w:val="center"/>
            </w:pPr>
            <w:r>
              <w:t>Normal</w:t>
            </w:r>
          </w:p>
        </w:tc>
      </w:tr>
      <w:tr w:rsidR="009B33D7" w14:paraId="7B10AF3B" w14:textId="77777777" w:rsidTr="0098621A">
        <w:trPr>
          <w:jc w:val="center"/>
        </w:trPr>
        <w:tc>
          <w:tcPr>
            <w:tcW w:w="1017" w:type="dxa"/>
          </w:tcPr>
          <w:p w14:paraId="40328E08" w14:textId="322562B8" w:rsidR="009B33D7" w:rsidRDefault="009B33D7" w:rsidP="0098621A">
            <w:r>
              <w:t>SH</w:t>
            </w:r>
          </w:p>
        </w:tc>
        <w:tc>
          <w:tcPr>
            <w:tcW w:w="1183" w:type="dxa"/>
          </w:tcPr>
          <w:p w14:paraId="6E7F9422" w14:textId="0E1F69EF" w:rsidR="009B33D7" w:rsidRDefault="009B33D7" w:rsidP="0098621A">
            <w:r>
              <w:t>SH</w:t>
            </w:r>
          </w:p>
        </w:tc>
        <w:tc>
          <w:tcPr>
            <w:tcW w:w="1611" w:type="dxa"/>
          </w:tcPr>
          <w:p w14:paraId="2F62C447" w14:textId="73498C56" w:rsidR="009B33D7" w:rsidRDefault="005E0C23" w:rsidP="005E0C23">
            <w:pPr>
              <w:jc w:val="center"/>
            </w:pPr>
            <w:r>
              <w:t>Normal</w:t>
            </w:r>
          </w:p>
        </w:tc>
      </w:tr>
      <w:tr w:rsidR="009B33D7" w14:paraId="35A2D490" w14:textId="77777777" w:rsidTr="0098621A">
        <w:trPr>
          <w:jc w:val="center"/>
        </w:trPr>
        <w:tc>
          <w:tcPr>
            <w:tcW w:w="1017" w:type="dxa"/>
          </w:tcPr>
          <w:p w14:paraId="3349F216" w14:textId="7BC35AEE" w:rsidR="009B33D7" w:rsidRDefault="009B33D7" w:rsidP="0098621A">
            <w:r>
              <w:t>OE</w:t>
            </w:r>
          </w:p>
        </w:tc>
        <w:tc>
          <w:tcPr>
            <w:tcW w:w="1183" w:type="dxa"/>
          </w:tcPr>
          <w:p w14:paraId="36D90B69" w14:textId="408D7B62" w:rsidR="009B33D7" w:rsidRDefault="009B33D7" w:rsidP="0098621A">
            <w:r>
              <w:t>OE</w:t>
            </w:r>
          </w:p>
        </w:tc>
        <w:tc>
          <w:tcPr>
            <w:tcW w:w="1611" w:type="dxa"/>
          </w:tcPr>
          <w:p w14:paraId="3F9797AE" w14:textId="6799C390" w:rsidR="009B33D7" w:rsidRDefault="005E0C23" w:rsidP="005E0C23">
            <w:pPr>
              <w:jc w:val="center"/>
            </w:pPr>
            <w:r>
              <w:t>Normal</w:t>
            </w:r>
          </w:p>
        </w:tc>
      </w:tr>
    </w:tbl>
    <w:p w14:paraId="26E50D5D" w14:textId="59D2320A" w:rsidR="009B33D7" w:rsidRDefault="009B33D7"/>
    <w:tbl>
      <w:tblPr>
        <w:tblStyle w:val="Tablaconcuadrcula"/>
        <w:tblW w:w="0" w:type="auto"/>
        <w:tblLook w:val="04A0" w:firstRow="1" w:lastRow="0" w:firstColumn="1" w:lastColumn="0" w:noHBand="0" w:noVBand="1"/>
      </w:tblPr>
      <w:tblGrid>
        <w:gridCol w:w="1017"/>
        <w:gridCol w:w="6491"/>
      </w:tblGrid>
      <w:tr w:rsidR="005E0C23" w14:paraId="2461A748" w14:textId="2DAEEC87" w:rsidTr="005E0C23">
        <w:tc>
          <w:tcPr>
            <w:tcW w:w="1017" w:type="dxa"/>
          </w:tcPr>
          <w:p w14:paraId="50248726" w14:textId="77777777" w:rsidR="005E0C23" w:rsidRDefault="005E0C23" w:rsidP="0098621A">
            <w:r>
              <w:t>HR</w:t>
            </w:r>
          </w:p>
        </w:tc>
        <w:tc>
          <w:tcPr>
            <w:tcW w:w="6491" w:type="dxa"/>
          </w:tcPr>
          <w:p w14:paraId="2AB4B6A9" w14:textId="456E6E6E" w:rsidR="005E0C23" w:rsidRDefault="005E0C23" w:rsidP="0098621A">
            <w:r>
              <w:t xml:space="preserve">Esquema de ejemplo de Recursos Humanos (Human </w:t>
            </w:r>
            <w:proofErr w:type="spellStart"/>
            <w:r>
              <w:t>Resources</w:t>
            </w:r>
            <w:proofErr w:type="spellEnd"/>
            <w:r>
              <w:t>)</w:t>
            </w:r>
          </w:p>
        </w:tc>
      </w:tr>
      <w:tr w:rsidR="005E0C23" w14:paraId="31D67927" w14:textId="71D02D09" w:rsidTr="005E0C23">
        <w:tc>
          <w:tcPr>
            <w:tcW w:w="1017" w:type="dxa"/>
          </w:tcPr>
          <w:p w14:paraId="515B2CE7" w14:textId="77777777" w:rsidR="005E0C23" w:rsidRDefault="005E0C23" w:rsidP="005E0C23">
            <w:r>
              <w:t>SH</w:t>
            </w:r>
          </w:p>
        </w:tc>
        <w:tc>
          <w:tcPr>
            <w:tcW w:w="6491" w:type="dxa"/>
          </w:tcPr>
          <w:p w14:paraId="5A5CA296" w14:textId="12FFB115" w:rsidR="005E0C23" w:rsidRDefault="005E0C23" w:rsidP="005E0C23">
            <w:r>
              <w:t xml:space="preserve">Esquema de ejemplo de Historial de Ventas (Sales </w:t>
            </w:r>
            <w:proofErr w:type="spellStart"/>
            <w:r>
              <w:t>History</w:t>
            </w:r>
            <w:proofErr w:type="spellEnd"/>
            <w:r>
              <w:t>)</w:t>
            </w:r>
          </w:p>
        </w:tc>
      </w:tr>
      <w:tr w:rsidR="005E0C23" w14:paraId="76377252" w14:textId="2ED6391F" w:rsidTr="005E0C23">
        <w:tc>
          <w:tcPr>
            <w:tcW w:w="1017" w:type="dxa"/>
          </w:tcPr>
          <w:p w14:paraId="0BF2A1D7" w14:textId="77777777" w:rsidR="005E0C23" w:rsidRDefault="005E0C23" w:rsidP="005E0C23">
            <w:r>
              <w:t>OE</w:t>
            </w:r>
          </w:p>
        </w:tc>
        <w:tc>
          <w:tcPr>
            <w:tcW w:w="6491" w:type="dxa"/>
          </w:tcPr>
          <w:p w14:paraId="6B5A31ED" w14:textId="46D4764A" w:rsidR="005E0C23" w:rsidRDefault="005E0C23" w:rsidP="005E0C23">
            <w:r>
              <w:t>Esquema de ejemplo de Gestión Pedidos (</w:t>
            </w:r>
            <w:proofErr w:type="spellStart"/>
            <w:r>
              <w:t>Order</w:t>
            </w:r>
            <w:proofErr w:type="spellEnd"/>
            <w:r>
              <w:t xml:space="preserve"> </w:t>
            </w:r>
            <w:proofErr w:type="spellStart"/>
            <w:r>
              <w:t>Entry</w:t>
            </w:r>
            <w:proofErr w:type="spellEnd"/>
            <w:r>
              <w:t>)</w:t>
            </w:r>
          </w:p>
        </w:tc>
      </w:tr>
    </w:tbl>
    <w:p w14:paraId="1837ABC9" w14:textId="55AB6A36" w:rsidR="005E0C23" w:rsidRDefault="005E0C23"/>
    <w:p w14:paraId="2C166CDD" w14:textId="735B2C8E" w:rsidR="00646DB5" w:rsidRDefault="00646DB5"/>
    <w:p w14:paraId="0BC92E5D" w14:textId="1F5C1320" w:rsidR="00646DB5" w:rsidRDefault="00646DB5">
      <w:r>
        <w:rPr>
          <w:noProof/>
        </w:rPr>
        <w:drawing>
          <wp:inline distT="0" distB="0" distL="0" distR="0" wp14:anchorId="01153019" wp14:editId="0006C910">
            <wp:extent cx="5400040" cy="2787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2787650"/>
                    </a:xfrm>
                    <a:prstGeom prst="rect">
                      <a:avLst/>
                    </a:prstGeom>
                  </pic:spPr>
                </pic:pic>
              </a:graphicData>
            </a:graphic>
          </wp:inline>
        </w:drawing>
      </w:r>
    </w:p>
    <w:p w14:paraId="2A5681D4" w14:textId="20EA6B5C" w:rsidR="00646DB5" w:rsidRDefault="00646DB5"/>
    <w:p w14:paraId="5C25639D" w14:textId="57BE7C45" w:rsidR="00646DB5" w:rsidRPr="009B33D7" w:rsidRDefault="00646DB5"/>
    <w:sectPr w:rsidR="00646DB5" w:rsidRPr="009B33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8B"/>
    <w:rsid w:val="00207B8B"/>
    <w:rsid w:val="00477258"/>
    <w:rsid w:val="005D745E"/>
    <w:rsid w:val="005E0C23"/>
    <w:rsid w:val="00646DB5"/>
    <w:rsid w:val="009B33D7"/>
    <w:rsid w:val="00D50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E1E"/>
  <w15:chartTrackingRefBased/>
  <w15:docId w15:val="{B1EBCCD8-1071-40C4-8CC7-D285B535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3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0C61"/>
    <w:rPr>
      <w:color w:val="0563C1" w:themeColor="hyperlink"/>
      <w:u w:val="single"/>
    </w:rPr>
  </w:style>
  <w:style w:type="character" w:styleId="Mencinsinresolver">
    <w:name w:val="Unresolved Mention"/>
    <w:basedOn w:val="Fuentedeprrafopredeter"/>
    <w:uiPriority w:val="99"/>
    <w:semiHidden/>
    <w:unhideWhenUsed/>
    <w:rsid w:val="00D50C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iesjuandelacierva-my.sharepoint.com/:u:/g/personal/arebolleda_iesjuandelacierva_es/ETWj-XcKx0ZJh2GPH8bVeZ0BlXaBk_dvIEsg9JQ2KaLfew?e=69QN3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200</Words>
  <Characters>1106</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Alfonso Rebolleda Sánchez</cp:lastModifiedBy>
  <cp:revision>7</cp:revision>
  <dcterms:created xsi:type="dcterms:W3CDTF">2018-04-18T16:32:00Z</dcterms:created>
  <dcterms:modified xsi:type="dcterms:W3CDTF">2018-04-21T06:19:00Z</dcterms:modified>
</cp:coreProperties>
</file>