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pPr w:leftFromText="141" w:rightFromText="141" w:vertAnchor="page" w:horzAnchor="margin" w:tblpY="2476"/>
        <w:tblW w:w="0" w:type="auto"/>
        <w:tblLook w:val="04A0"/>
      </w:tblPr>
      <w:tblGrid>
        <w:gridCol w:w="4159"/>
        <w:gridCol w:w="2155"/>
        <w:gridCol w:w="2180"/>
      </w:tblGrid>
      <w:tr w:rsidR="00FC60E5" w:rsidRPr="00C12D6A" w:rsidTr="00E34FFB">
        <w:trPr>
          <w:trHeight w:val="411"/>
        </w:trPr>
        <w:tc>
          <w:tcPr>
            <w:tcW w:w="4159" w:type="dxa"/>
            <w:vAlign w:val="center"/>
          </w:tcPr>
          <w:p w:rsidR="00FC60E5" w:rsidRPr="00C12D6A" w:rsidRDefault="00020498" w:rsidP="00E34FFB">
            <w:pPr>
              <w:pStyle w:val="Standard"/>
              <w:autoSpaceDE w:val="0"/>
              <w:rPr>
                <w:rFonts w:ascii="Arial" w:eastAsia="DAAAAA+TimesNewRomanPSMT" w:hAnsi="Arial" w:cs="Arial"/>
                <w:b/>
                <w:sz w:val="22"/>
                <w:szCs w:val="22"/>
              </w:rPr>
            </w:pPr>
            <w:r w:rsidRPr="00C12D6A">
              <w:rPr>
                <w:rFonts w:ascii="Arial" w:eastAsia="DAAAAA+TimesNewRomanPSMT" w:hAnsi="Arial" w:cs="Arial"/>
                <w:b/>
                <w:sz w:val="22"/>
                <w:szCs w:val="22"/>
              </w:rPr>
              <w:t>NAPOLEÓN Y SU RELACIÓN CON LA RELIGIÓN</w:t>
            </w:r>
          </w:p>
        </w:tc>
        <w:tc>
          <w:tcPr>
            <w:tcW w:w="2155" w:type="dxa"/>
            <w:vAlign w:val="center"/>
          </w:tcPr>
          <w:p w:rsidR="00FC60E5" w:rsidRPr="00C12D6A" w:rsidRDefault="00FC60E5" w:rsidP="00E34FFB">
            <w:pPr>
              <w:pStyle w:val="Standard"/>
              <w:autoSpaceDE w:val="0"/>
              <w:rPr>
                <w:rFonts w:ascii="Arial" w:eastAsia="DAAAAA+TimesNewRomanPSMT" w:hAnsi="Arial" w:cs="Arial"/>
                <w:sz w:val="22"/>
                <w:szCs w:val="22"/>
              </w:rPr>
            </w:pPr>
            <w:r w:rsidRPr="00C12D6A">
              <w:rPr>
                <w:rFonts w:ascii="Arial" w:eastAsia="DAAAAA+TimesNewRomanPSMT" w:hAnsi="Arial" w:cs="Arial"/>
                <w:b/>
                <w:sz w:val="22"/>
                <w:szCs w:val="22"/>
              </w:rPr>
              <w:t>Fecha:</w:t>
            </w:r>
            <w:r w:rsidR="00020498" w:rsidRPr="00C12D6A">
              <w:rPr>
                <w:rFonts w:ascii="Arial" w:eastAsia="DAAAAA+TimesNewRomanPSMT" w:hAnsi="Arial" w:cs="Arial"/>
                <w:b/>
                <w:sz w:val="22"/>
                <w:szCs w:val="22"/>
              </w:rPr>
              <w:t xml:space="preserve"> 13/04/2020</w:t>
            </w:r>
          </w:p>
        </w:tc>
        <w:tc>
          <w:tcPr>
            <w:tcW w:w="2180" w:type="dxa"/>
            <w:vAlign w:val="center"/>
          </w:tcPr>
          <w:p w:rsidR="00FC60E5" w:rsidRPr="00C12D6A" w:rsidRDefault="00FC60E5" w:rsidP="00E34FFB">
            <w:pPr>
              <w:pStyle w:val="Standard"/>
              <w:autoSpaceDE w:val="0"/>
              <w:rPr>
                <w:rFonts w:ascii="Arial" w:eastAsia="DAAAAA+TimesNewRomanPSMT" w:hAnsi="Arial" w:cs="Arial"/>
                <w:b/>
                <w:sz w:val="22"/>
                <w:szCs w:val="22"/>
              </w:rPr>
            </w:pPr>
            <w:r w:rsidRPr="00C12D6A">
              <w:rPr>
                <w:rFonts w:ascii="Arial" w:eastAsia="DAAAAA+TimesNewRomanPSMT" w:hAnsi="Arial" w:cs="Arial"/>
                <w:b/>
                <w:sz w:val="22"/>
                <w:szCs w:val="22"/>
              </w:rPr>
              <w:t>C</w:t>
            </w:r>
            <w:r w:rsidR="00E34FFB" w:rsidRPr="00C12D6A">
              <w:rPr>
                <w:rFonts w:ascii="Arial" w:eastAsia="DAAAAA+TimesNewRomanPSMT" w:hAnsi="Arial" w:cs="Arial"/>
                <w:b/>
                <w:sz w:val="22"/>
                <w:szCs w:val="22"/>
              </w:rPr>
              <w:t>ursos</w:t>
            </w:r>
            <w:r w:rsidRPr="00C12D6A">
              <w:rPr>
                <w:rFonts w:ascii="Arial" w:eastAsia="DAAAAA+TimesNewRomanPSMT" w:hAnsi="Arial" w:cs="Arial"/>
                <w:b/>
                <w:sz w:val="22"/>
                <w:szCs w:val="22"/>
              </w:rPr>
              <w:t>:</w:t>
            </w:r>
            <w:r w:rsidR="00020498" w:rsidRPr="00C12D6A">
              <w:rPr>
                <w:rFonts w:ascii="Arial" w:eastAsia="DAAAAA+TimesNewRomanPSMT" w:hAnsi="Arial" w:cs="Arial"/>
                <w:b/>
                <w:sz w:val="22"/>
                <w:szCs w:val="22"/>
              </w:rPr>
              <w:t xml:space="preserve"> 4º A,B,C</w:t>
            </w:r>
          </w:p>
          <w:p w:rsidR="00020498" w:rsidRPr="00C12D6A" w:rsidRDefault="00020498" w:rsidP="00E34FFB">
            <w:pPr>
              <w:pStyle w:val="Standard"/>
              <w:autoSpaceDE w:val="0"/>
              <w:rPr>
                <w:rFonts w:ascii="Arial" w:eastAsia="DAAAAA+TimesNewRomanPSMT" w:hAnsi="Arial" w:cs="Arial"/>
                <w:sz w:val="22"/>
                <w:szCs w:val="22"/>
              </w:rPr>
            </w:pPr>
            <w:r w:rsidRPr="00C12D6A">
              <w:rPr>
                <w:rFonts w:ascii="Arial" w:eastAsia="DAAAAA+TimesNewRomanPSMT" w:hAnsi="Arial" w:cs="Arial"/>
                <w:b/>
                <w:sz w:val="22"/>
                <w:szCs w:val="22"/>
              </w:rPr>
              <w:t>Alumnos de Religón</w:t>
            </w:r>
          </w:p>
        </w:tc>
      </w:tr>
      <w:tr w:rsidR="00FC60E5" w:rsidRPr="00C12D6A" w:rsidTr="00E34FFB">
        <w:trPr>
          <w:trHeight w:val="1452"/>
        </w:trPr>
        <w:tc>
          <w:tcPr>
            <w:tcW w:w="8494" w:type="dxa"/>
            <w:gridSpan w:val="3"/>
          </w:tcPr>
          <w:p w:rsidR="00020498" w:rsidRPr="00C12D6A" w:rsidRDefault="00FC60E5" w:rsidP="00E34FFB">
            <w:pPr>
              <w:pStyle w:val="Standard"/>
              <w:autoSpaceDE w:val="0"/>
              <w:rPr>
                <w:rFonts w:ascii="Arial" w:eastAsia="DAAAAA+TimesNewRomanPSMT" w:hAnsi="Arial" w:cs="Arial"/>
                <w:b/>
                <w:sz w:val="22"/>
                <w:szCs w:val="22"/>
              </w:rPr>
            </w:pPr>
            <w:r w:rsidRPr="00C12D6A">
              <w:rPr>
                <w:rFonts w:ascii="Arial" w:eastAsia="DAAAAA+TimesNewRomanPSMT" w:hAnsi="Arial" w:cs="Arial"/>
                <w:b/>
                <w:sz w:val="22"/>
                <w:szCs w:val="22"/>
              </w:rPr>
              <w:t>Trabajo:</w:t>
            </w:r>
          </w:p>
          <w:p w:rsidR="00020498" w:rsidRPr="00C12D6A" w:rsidRDefault="00020498" w:rsidP="00E34FFB">
            <w:pPr>
              <w:pStyle w:val="Standard"/>
              <w:autoSpaceDE w:val="0"/>
              <w:rPr>
                <w:rFonts w:ascii="Arial" w:eastAsia="DAAAAA+TimesNewRomanPSMT" w:hAnsi="Arial" w:cs="Arial"/>
                <w:sz w:val="22"/>
                <w:szCs w:val="22"/>
              </w:rPr>
            </w:pPr>
            <w:r w:rsidRPr="00C12D6A">
              <w:rPr>
                <w:rFonts w:ascii="Arial" w:eastAsia="DAAAAA+TimesNewRomanPSMT" w:hAnsi="Arial" w:cs="Arial"/>
                <w:sz w:val="22"/>
                <w:szCs w:val="22"/>
              </w:rPr>
              <w:t>Se hacen grupos de trabajo de 3 ó 4 alumnos. Se ha hecho de tal forma que los alumnos participantes en los grupos tengan las misma optativas y así puedan participar sin problema en ese mismo grupo en otras materias que realizan la actividad multidisciplinar.</w:t>
            </w:r>
          </w:p>
          <w:p w:rsidR="00020498" w:rsidRPr="00C12D6A" w:rsidRDefault="00020498" w:rsidP="00E34FFB">
            <w:pPr>
              <w:pStyle w:val="Standard"/>
              <w:autoSpaceDE w:val="0"/>
              <w:rPr>
                <w:rFonts w:ascii="Arial" w:eastAsia="DAAAAA+TimesNewRomanPSMT" w:hAnsi="Arial" w:cs="Arial"/>
                <w:sz w:val="22"/>
                <w:szCs w:val="22"/>
              </w:rPr>
            </w:pPr>
            <w:r w:rsidRPr="00C12D6A">
              <w:rPr>
                <w:rFonts w:ascii="Arial" w:eastAsia="DAAAAA+TimesNewRomanPSMT" w:hAnsi="Arial" w:cs="Arial"/>
                <w:sz w:val="22"/>
                <w:szCs w:val="22"/>
              </w:rPr>
              <w:t>Se han dado 4 clases para la investigación y preparación de los materiales para la exposición. Se les ha comunicado que estas exposiciones no deberían durar más de 5-10 minutos.</w:t>
            </w:r>
          </w:p>
          <w:p w:rsidR="00020498" w:rsidRPr="00C12D6A" w:rsidRDefault="00020498" w:rsidP="00E34FFB">
            <w:pPr>
              <w:pStyle w:val="Standard"/>
              <w:autoSpaceDE w:val="0"/>
              <w:rPr>
                <w:rFonts w:ascii="Arial" w:eastAsia="DAAAAA+TimesNewRomanPSMT" w:hAnsi="Arial" w:cs="Arial"/>
                <w:sz w:val="22"/>
                <w:szCs w:val="22"/>
              </w:rPr>
            </w:pPr>
            <w:r w:rsidRPr="00C12D6A">
              <w:rPr>
                <w:rFonts w:ascii="Arial" w:eastAsia="DAAAAA+TimesNewRomanPSMT" w:hAnsi="Arial" w:cs="Arial"/>
                <w:sz w:val="22"/>
                <w:szCs w:val="22"/>
              </w:rPr>
              <w:t>La forma de exposición en principio, era libre. Acontecido el problema de COVID 19, se ha dado la posibilidad de que todos realicen el trabajo por medio de una presentación de PowerPoint.</w:t>
            </w:r>
          </w:p>
          <w:p w:rsidR="00020498" w:rsidRPr="00C12D6A" w:rsidRDefault="00020498" w:rsidP="00E34FFB">
            <w:pPr>
              <w:pStyle w:val="Standard"/>
              <w:autoSpaceDE w:val="0"/>
              <w:rPr>
                <w:rFonts w:ascii="Arial" w:eastAsia="DAAAAA+TimesNewRomanPSMT" w:hAnsi="Arial" w:cs="Arial"/>
                <w:sz w:val="22"/>
                <w:szCs w:val="22"/>
              </w:rPr>
            </w:pPr>
            <w:r w:rsidRPr="00C12D6A">
              <w:rPr>
                <w:rFonts w:ascii="Arial" w:eastAsia="DAAAAA+TimesNewRomanPSMT" w:hAnsi="Arial" w:cs="Arial"/>
                <w:sz w:val="22"/>
                <w:szCs w:val="22"/>
              </w:rPr>
              <w:t>La presentación de los trabajos en clase será de dos, máximo tres, sesiones.</w:t>
            </w:r>
          </w:p>
          <w:p w:rsidR="009A5BAD" w:rsidRPr="00C12D6A" w:rsidRDefault="009A5BAD" w:rsidP="00020498">
            <w:pPr>
              <w:pStyle w:val="Standard"/>
              <w:autoSpaceDE w:val="0"/>
              <w:rPr>
                <w:rFonts w:ascii="Arial" w:eastAsia="DAAAAA+TimesNewRomanPSMT" w:hAnsi="Arial" w:cs="Arial"/>
                <w:sz w:val="22"/>
                <w:szCs w:val="22"/>
              </w:rPr>
            </w:pPr>
          </w:p>
        </w:tc>
      </w:tr>
      <w:tr w:rsidR="00FC60E5" w:rsidRPr="00C12D6A" w:rsidTr="00E34FFB">
        <w:tc>
          <w:tcPr>
            <w:tcW w:w="8494" w:type="dxa"/>
            <w:gridSpan w:val="3"/>
          </w:tcPr>
          <w:p w:rsidR="00FC60E5" w:rsidRPr="00C12D6A" w:rsidRDefault="00FC60E5" w:rsidP="00E34FFB">
            <w:pPr>
              <w:pStyle w:val="Standard"/>
              <w:autoSpaceDE w:val="0"/>
              <w:rPr>
                <w:rFonts w:ascii="Arial" w:eastAsia="DAAAAA+TimesNewRomanPSMT" w:hAnsi="Arial" w:cs="Arial"/>
                <w:sz w:val="22"/>
                <w:szCs w:val="22"/>
              </w:rPr>
            </w:pPr>
            <w:r w:rsidRPr="00C12D6A">
              <w:rPr>
                <w:rFonts w:ascii="Arial" w:eastAsia="DAAAAA+TimesNewRomanPSMT" w:hAnsi="Arial" w:cs="Arial"/>
                <w:b/>
                <w:sz w:val="22"/>
                <w:szCs w:val="22"/>
              </w:rPr>
              <w:t>Contenidos</w:t>
            </w:r>
            <w:r w:rsidRPr="00C12D6A">
              <w:rPr>
                <w:rFonts w:ascii="Arial" w:eastAsia="DAAAAA+TimesNewRomanPSMT" w:hAnsi="Arial" w:cs="Arial"/>
                <w:sz w:val="22"/>
                <w:szCs w:val="22"/>
              </w:rPr>
              <w:t>:</w:t>
            </w:r>
          </w:p>
          <w:p w:rsidR="00C12D6A" w:rsidRPr="00C12D6A" w:rsidRDefault="00C12D6A" w:rsidP="00E34FFB">
            <w:pPr>
              <w:pStyle w:val="Standard"/>
              <w:autoSpaceDE w:val="0"/>
              <w:rPr>
                <w:rFonts w:ascii="Arial" w:eastAsia="DAAAAA+TimesNewRomanPSMT" w:hAnsi="Arial" w:cs="Arial"/>
                <w:sz w:val="22"/>
                <w:szCs w:val="22"/>
              </w:rPr>
            </w:pPr>
            <w:r w:rsidRPr="00C12D6A">
              <w:rPr>
                <w:rFonts w:ascii="Arial" w:eastAsia="DAAAAA+TimesNewRomanPSMT" w:hAnsi="Arial" w:cs="Arial"/>
                <w:sz w:val="22"/>
                <w:szCs w:val="22"/>
              </w:rPr>
              <w:t>Los temas que les he propuesto son los siguientes:</w:t>
            </w:r>
          </w:p>
          <w:p w:rsidR="00C12D6A" w:rsidRPr="00C12D6A" w:rsidRDefault="00020498" w:rsidP="00C12D6A">
            <w:pPr>
              <w:pStyle w:val="Standard"/>
              <w:numPr>
                <w:ilvl w:val="0"/>
                <w:numId w:val="9"/>
              </w:numPr>
              <w:autoSpaceDE w:val="0"/>
              <w:rPr>
                <w:rFonts w:ascii="Arial" w:hAnsi="Arial" w:cs="Arial"/>
                <w:sz w:val="22"/>
                <w:szCs w:val="22"/>
              </w:rPr>
            </w:pPr>
            <w:r w:rsidRPr="00C12D6A">
              <w:rPr>
                <w:rFonts w:ascii="Arial" w:hAnsi="Arial" w:cs="Arial"/>
                <w:sz w:val="22"/>
                <w:szCs w:val="22"/>
              </w:rPr>
              <w:t>Situación de la Iglesia francesa a la llegada de Napoleón.  La Revolución Francesa y la persecución religiosa. Guerra civil religiosa.</w:t>
            </w:r>
          </w:p>
          <w:p w:rsidR="00C12D6A" w:rsidRPr="00C12D6A" w:rsidRDefault="00020498" w:rsidP="00C12D6A">
            <w:pPr>
              <w:pStyle w:val="Standard"/>
              <w:numPr>
                <w:ilvl w:val="0"/>
                <w:numId w:val="9"/>
              </w:numPr>
              <w:autoSpaceDE w:val="0"/>
              <w:rPr>
                <w:rFonts w:ascii="Arial" w:hAnsi="Arial" w:cs="Arial"/>
                <w:sz w:val="22"/>
                <w:szCs w:val="22"/>
              </w:rPr>
            </w:pPr>
            <w:r w:rsidRPr="00C12D6A">
              <w:rPr>
                <w:rFonts w:ascii="Arial" w:hAnsi="Arial" w:cs="Arial"/>
                <w:sz w:val="22"/>
                <w:szCs w:val="22"/>
              </w:rPr>
              <w:t>Llegada al poder de Napoleón y su relación con la Iglesia.  El Concordato de 1801. La presencia del Papa en su coronación.</w:t>
            </w:r>
          </w:p>
          <w:p w:rsidR="00C12D6A" w:rsidRPr="00C12D6A" w:rsidRDefault="00020498" w:rsidP="00C12D6A">
            <w:pPr>
              <w:pStyle w:val="Standard"/>
              <w:numPr>
                <w:ilvl w:val="0"/>
                <w:numId w:val="9"/>
              </w:numPr>
              <w:autoSpaceDE w:val="0"/>
              <w:rPr>
                <w:rFonts w:ascii="Arial" w:hAnsi="Arial" w:cs="Arial"/>
                <w:sz w:val="22"/>
                <w:szCs w:val="22"/>
              </w:rPr>
            </w:pPr>
            <w:r w:rsidRPr="00C12D6A">
              <w:rPr>
                <w:rFonts w:ascii="Arial" w:hAnsi="Arial" w:cs="Arial"/>
                <w:sz w:val="22"/>
                <w:szCs w:val="22"/>
              </w:rPr>
              <w:t>Dos hechos importantes en la vida de la Iglesia durante el mandato de Napoleón: El cisma de la “Petite Eglise” y el Concilio de París.</w:t>
            </w:r>
          </w:p>
          <w:p w:rsidR="00C12D6A" w:rsidRPr="00C12D6A" w:rsidRDefault="00020498" w:rsidP="00C12D6A">
            <w:pPr>
              <w:pStyle w:val="Standard"/>
              <w:numPr>
                <w:ilvl w:val="0"/>
                <w:numId w:val="9"/>
              </w:numPr>
              <w:autoSpaceDE w:val="0"/>
              <w:rPr>
                <w:rFonts w:ascii="Arial" w:hAnsi="Arial" w:cs="Arial"/>
                <w:sz w:val="22"/>
                <w:szCs w:val="22"/>
              </w:rPr>
            </w:pPr>
            <w:r w:rsidRPr="00C12D6A">
              <w:rPr>
                <w:rFonts w:ascii="Arial" w:hAnsi="Arial" w:cs="Arial"/>
                <w:sz w:val="22"/>
                <w:szCs w:val="22"/>
              </w:rPr>
              <w:t>Napoleón y su relación con el Papa Pio VII.  Anexión de los Estados Pontificios y secuestro del Papa.</w:t>
            </w:r>
          </w:p>
          <w:p w:rsidR="00C12D6A" w:rsidRPr="00C12D6A" w:rsidRDefault="00020498" w:rsidP="00C12D6A">
            <w:pPr>
              <w:pStyle w:val="Standard"/>
              <w:numPr>
                <w:ilvl w:val="0"/>
                <w:numId w:val="9"/>
              </w:numPr>
              <w:autoSpaceDE w:val="0"/>
              <w:rPr>
                <w:rFonts w:ascii="Arial" w:hAnsi="Arial" w:cs="Arial"/>
                <w:sz w:val="22"/>
                <w:szCs w:val="22"/>
              </w:rPr>
            </w:pPr>
            <w:r w:rsidRPr="00C12D6A">
              <w:rPr>
                <w:rFonts w:ascii="Arial" w:hAnsi="Arial" w:cs="Arial"/>
                <w:sz w:val="22"/>
                <w:szCs w:val="22"/>
              </w:rPr>
              <w:t xml:space="preserve">Napoleón y la pérdida de su fe desde su niñez.  </w:t>
            </w:r>
          </w:p>
          <w:p w:rsidR="00C12D6A" w:rsidRPr="00C12D6A" w:rsidRDefault="00020498" w:rsidP="00C12D6A">
            <w:pPr>
              <w:pStyle w:val="Standard"/>
              <w:numPr>
                <w:ilvl w:val="0"/>
                <w:numId w:val="9"/>
              </w:numPr>
              <w:autoSpaceDE w:val="0"/>
              <w:rPr>
                <w:rFonts w:ascii="Arial" w:hAnsi="Arial" w:cs="Arial"/>
                <w:sz w:val="22"/>
                <w:szCs w:val="22"/>
              </w:rPr>
            </w:pPr>
            <w:r w:rsidRPr="00C12D6A">
              <w:rPr>
                <w:rFonts w:ascii="Arial" w:hAnsi="Arial" w:cs="Arial"/>
                <w:sz w:val="22"/>
                <w:szCs w:val="22"/>
              </w:rPr>
              <w:t xml:space="preserve">La fe de Napoleón en sus últimos años.  </w:t>
            </w:r>
          </w:p>
          <w:p w:rsidR="00C12D6A" w:rsidRPr="00C12D6A" w:rsidRDefault="00020498" w:rsidP="00C12D6A">
            <w:pPr>
              <w:pStyle w:val="Standard"/>
              <w:numPr>
                <w:ilvl w:val="0"/>
                <w:numId w:val="9"/>
              </w:numPr>
              <w:autoSpaceDE w:val="0"/>
              <w:rPr>
                <w:rFonts w:ascii="Arial" w:hAnsi="Arial" w:cs="Arial"/>
                <w:sz w:val="22"/>
                <w:szCs w:val="22"/>
              </w:rPr>
            </w:pPr>
            <w:r w:rsidRPr="00C12D6A">
              <w:rPr>
                <w:rFonts w:ascii="Arial" w:hAnsi="Arial" w:cs="Arial"/>
                <w:sz w:val="22"/>
                <w:szCs w:val="22"/>
              </w:rPr>
              <w:t xml:space="preserve">Napoleón y la enseñanza laica. Modelo francés, distinto al del resto de Europa. La presencia actual de la asignatura de Religión en la educación pública europea.  </w:t>
            </w:r>
          </w:p>
          <w:p w:rsidR="00C12D6A" w:rsidRPr="00C12D6A" w:rsidRDefault="00C12D6A" w:rsidP="00C12D6A">
            <w:pPr>
              <w:pStyle w:val="Standard"/>
              <w:numPr>
                <w:ilvl w:val="0"/>
                <w:numId w:val="6"/>
              </w:numPr>
              <w:autoSpaceDE w:val="0"/>
              <w:rPr>
                <w:rFonts w:ascii="Arial" w:hAnsi="Arial" w:cs="Arial"/>
                <w:sz w:val="22"/>
                <w:szCs w:val="22"/>
              </w:rPr>
            </w:pPr>
            <w:r>
              <w:rPr>
                <w:rFonts w:ascii="Arial" w:hAnsi="Arial" w:cs="Arial"/>
                <w:sz w:val="22"/>
                <w:szCs w:val="22"/>
              </w:rPr>
              <w:t>El</w:t>
            </w:r>
            <w:r w:rsidR="00020498" w:rsidRPr="00C12D6A">
              <w:rPr>
                <w:rFonts w:ascii="Arial" w:hAnsi="Arial" w:cs="Arial"/>
                <w:sz w:val="22"/>
                <w:szCs w:val="22"/>
              </w:rPr>
              <w:t xml:space="preserve"> derecho de los padres a que sus hijos reciban una educación de acuerdo con sus ideas morales y religiosas.  Artículo 26 de la Declaración Universal de los Derechos Humanos. Artículos 16 y 27 de la Constitución Española. Acuerdos con las confesiones religiosas. </w:t>
            </w:r>
          </w:p>
          <w:p w:rsidR="00020498" w:rsidRPr="00C12D6A" w:rsidRDefault="00020498" w:rsidP="00C12D6A">
            <w:pPr>
              <w:pStyle w:val="Standard"/>
              <w:numPr>
                <w:ilvl w:val="0"/>
                <w:numId w:val="9"/>
              </w:numPr>
              <w:autoSpaceDE w:val="0"/>
              <w:rPr>
                <w:rFonts w:ascii="Arial" w:eastAsia="DAAAAA+TimesNewRomanPSMT" w:hAnsi="Arial" w:cs="Arial"/>
                <w:sz w:val="22"/>
                <w:szCs w:val="22"/>
              </w:rPr>
            </w:pPr>
            <w:r w:rsidRPr="00C12D6A">
              <w:rPr>
                <w:rFonts w:ascii="Arial" w:hAnsi="Arial" w:cs="Arial"/>
                <w:sz w:val="22"/>
                <w:szCs w:val="22"/>
              </w:rPr>
              <w:t xml:space="preserve">Napoleón y el Islam. </w:t>
            </w:r>
          </w:p>
          <w:p w:rsidR="00C12D6A" w:rsidRDefault="00C12D6A" w:rsidP="00C12D6A">
            <w:pPr>
              <w:pStyle w:val="Standard"/>
              <w:autoSpaceDE w:val="0"/>
              <w:ind w:left="360"/>
              <w:rPr>
                <w:rFonts w:ascii="Arial" w:hAnsi="Arial" w:cs="Arial"/>
                <w:sz w:val="22"/>
                <w:szCs w:val="22"/>
              </w:rPr>
            </w:pPr>
          </w:p>
          <w:p w:rsidR="00C12D6A" w:rsidRDefault="00C12D6A" w:rsidP="00C12D6A">
            <w:pPr>
              <w:pStyle w:val="Standard"/>
              <w:autoSpaceDE w:val="0"/>
              <w:rPr>
                <w:rFonts w:ascii="Arial" w:hAnsi="Arial" w:cs="Arial"/>
                <w:sz w:val="22"/>
                <w:szCs w:val="22"/>
              </w:rPr>
            </w:pPr>
            <w:r>
              <w:rPr>
                <w:rFonts w:ascii="Arial" w:hAnsi="Arial" w:cs="Arial"/>
                <w:sz w:val="22"/>
                <w:szCs w:val="22"/>
              </w:rPr>
              <w:t>De estos temas cada grupo elegirá uno. Cabe la posibilidad de que busquen otros temas relacionados con Napoleón y la Religión, siempre primando su iniciativa e interés.</w:t>
            </w:r>
          </w:p>
          <w:p w:rsidR="00C12D6A" w:rsidRDefault="00C12D6A" w:rsidP="00C12D6A">
            <w:pPr>
              <w:pStyle w:val="Standard"/>
              <w:autoSpaceDE w:val="0"/>
              <w:rPr>
                <w:rFonts w:ascii="Arial" w:hAnsi="Arial" w:cs="Arial"/>
                <w:sz w:val="22"/>
                <w:szCs w:val="22"/>
              </w:rPr>
            </w:pPr>
            <w:r>
              <w:rPr>
                <w:rFonts w:ascii="Arial" w:hAnsi="Arial" w:cs="Arial"/>
                <w:sz w:val="22"/>
                <w:szCs w:val="22"/>
              </w:rPr>
              <w:t>La forma de de trabajar dentro del grupo y los roles que tomen en él, dependen de ellos.</w:t>
            </w:r>
          </w:p>
          <w:p w:rsidR="00C12D6A" w:rsidRPr="00C12D6A" w:rsidRDefault="00C12D6A" w:rsidP="00C12D6A">
            <w:pPr>
              <w:pStyle w:val="Standard"/>
              <w:autoSpaceDE w:val="0"/>
              <w:rPr>
                <w:rFonts w:ascii="Arial" w:eastAsia="DAAAAA+TimesNewRomanPSMT" w:hAnsi="Arial" w:cs="Arial"/>
                <w:sz w:val="22"/>
                <w:szCs w:val="22"/>
              </w:rPr>
            </w:pPr>
            <w:r>
              <w:rPr>
                <w:rFonts w:ascii="Arial" w:hAnsi="Arial" w:cs="Arial"/>
                <w:sz w:val="22"/>
                <w:szCs w:val="22"/>
              </w:rPr>
              <w:t>Se pedirá rigor y seriedad en el contenido, que les permita una exposición clara y una relación con los aspectos trabajos en otras materias sobre Napoleón. En lo posible, se pedirán temas de debate para la clase.</w:t>
            </w:r>
          </w:p>
          <w:p w:rsidR="00AE78D5" w:rsidRPr="00C12D6A" w:rsidRDefault="00C12D6A" w:rsidP="00C12D6A">
            <w:pPr>
              <w:pStyle w:val="Standard"/>
              <w:autoSpaceDE w:val="0"/>
              <w:rPr>
                <w:rFonts w:ascii="Arial" w:eastAsia="DAAAAA+TimesNewRomanPSMT" w:hAnsi="Arial" w:cs="Arial"/>
                <w:sz w:val="22"/>
                <w:szCs w:val="22"/>
              </w:rPr>
            </w:pPr>
            <w:r>
              <w:rPr>
                <w:rFonts w:ascii="Arial" w:eastAsia="DAAAAA+TimesNewRomanPSMT" w:hAnsi="Arial" w:cs="Arial"/>
                <w:sz w:val="22"/>
                <w:szCs w:val="22"/>
              </w:rPr>
              <w:t>La búsqueda de la información se realizará mediante el uso de las TIC.</w:t>
            </w:r>
          </w:p>
        </w:tc>
      </w:tr>
      <w:tr w:rsidR="00FC60E5" w:rsidRPr="00C12D6A" w:rsidTr="00E34FFB">
        <w:trPr>
          <w:trHeight w:val="1199"/>
        </w:trPr>
        <w:tc>
          <w:tcPr>
            <w:tcW w:w="8494" w:type="dxa"/>
            <w:gridSpan w:val="3"/>
          </w:tcPr>
          <w:p w:rsidR="00FC60E5" w:rsidRPr="00C12D6A" w:rsidRDefault="00FC60E5" w:rsidP="00E34FFB">
            <w:pPr>
              <w:pStyle w:val="Standard"/>
              <w:autoSpaceDE w:val="0"/>
              <w:rPr>
                <w:rFonts w:ascii="Arial" w:eastAsia="DAAAAA+TimesNewRomanPSMT" w:hAnsi="Arial" w:cs="Arial"/>
                <w:b/>
                <w:sz w:val="22"/>
                <w:szCs w:val="22"/>
              </w:rPr>
            </w:pPr>
            <w:r w:rsidRPr="00C12D6A">
              <w:rPr>
                <w:rFonts w:ascii="Arial" w:eastAsia="DAAAAA+TimesNewRomanPSMT" w:hAnsi="Arial" w:cs="Arial"/>
                <w:b/>
                <w:sz w:val="22"/>
                <w:szCs w:val="22"/>
              </w:rPr>
              <w:t>Objetivo</w:t>
            </w:r>
            <w:r w:rsidR="009C7836" w:rsidRPr="00C12D6A">
              <w:rPr>
                <w:rFonts w:ascii="Arial" w:eastAsia="DAAAAA+TimesNewRomanPSMT" w:hAnsi="Arial" w:cs="Arial"/>
                <w:b/>
                <w:sz w:val="22"/>
                <w:szCs w:val="22"/>
              </w:rPr>
              <w:t>s</w:t>
            </w:r>
            <w:r w:rsidR="00E34FFB" w:rsidRPr="00C12D6A">
              <w:rPr>
                <w:rFonts w:ascii="Arial" w:eastAsia="DAAAAA+TimesNewRomanPSMT" w:hAnsi="Arial" w:cs="Arial"/>
                <w:b/>
                <w:sz w:val="22"/>
                <w:szCs w:val="22"/>
              </w:rPr>
              <w:t>:</w:t>
            </w:r>
          </w:p>
          <w:p w:rsidR="009C7836" w:rsidRPr="00E40A8F" w:rsidRDefault="009C7836" w:rsidP="007E124A">
            <w:pPr>
              <w:pStyle w:val="Standard"/>
              <w:numPr>
                <w:ilvl w:val="0"/>
                <w:numId w:val="5"/>
              </w:numPr>
              <w:autoSpaceDE w:val="0"/>
              <w:ind w:left="589"/>
              <w:rPr>
                <w:rFonts w:ascii="Arial" w:eastAsia="DAAAAA+TimesNewRomanPSMT" w:hAnsi="Arial" w:cs="Arial"/>
                <w:sz w:val="22"/>
                <w:szCs w:val="22"/>
              </w:rPr>
            </w:pPr>
            <w:r w:rsidRPr="00E40A8F">
              <w:rPr>
                <w:rFonts w:ascii="Arial" w:eastAsia="DAAAAA+TimesNewRomanPSMT" w:hAnsi="Arial" w:cs="Arial"/>
                <w:sz w:val="22"/>
                <w:szCs w:val="22"/>
              </w:rPr>
              <w:t xml:space="preserve">Que el alumno sea capaz de tomar decisiones, tanto en que científico defender, como a </w:t>
            </w:r>
            <w:r w:rsidR="00FC7C2E" w:rsidRPr="00E40A8F">
              <w:rPr>
                <w:rFonts w:ascii="Arial" w:eastAsia="DAAAAA+TimesNewRomanPSMT" w:hAnsi="Arial" w:cs="Arial"/>
                <w:sz w:val="22"/>
                <w:szCs w:val="22"/>
              </w:rPr>
              <w:t>cuál</w:t>
            </w:r>
            <w:r w:rsidRPr="00E40A8F">
              <w:rPr>
                <w:rFonts w:ascii="Arial" w:eastAsia="DAAAAA+TimesNewRomanPSMT" w:hAnsi="Arial" w:cs="Arial"/>
                <w:sz w:val="22"/>
                <w:szCs w:val="22"/>
              </w:rPr>
              <w:t xml:space="preserve"> de sus compañeros debe votar.</w:t>
            </w:r>
          </w:p>
          <w:p w:rsidR="00FC60E5" w:rsidRPr="00E40A8F" w:rsidRDefault="00FC60E5" w:rsidP="007E124A">
            <w:pPr>
              <w:pStyle w:val="Standard"/>
              <w:numPr>
                <w:ilvl w:val="0"/>
                <w:numId w:val="5"/>
              </w:numPr>
              <w:autoSpaceDE w:val="0"/>
              <w:ind w:left="589"/>
              <w:rPr>
                <w:rFonts w:ascii="Arial" w:eastAsia="DAAAAA+TimesNewRomanPSMT" w:hAnsi="Arial" w:cs="Arial"/>
                <w:sz w:val="22"/>
                <w:szCs w:val="22"/>
              </w:rPr>
            </w:pPr>
            <w:r w:rsidRPr="00E40A8F">
              <w:rPr>
                <w:rFonts w:ascii="Arial" w:eastAsia="DAAAAA+TimesNewRomanPSMT" w:hAnsi="Arial" w:cs="Arial"/>
                <w:sz w:val="22"/>
                <w:szCs w:val="22"/>
              </w:rPr>
              <w:t xml:space="preserve">Que el alumno entienda la importancia </w:t>
            </w:r>
            <w:r w:rsidR="00AE78D5" w:rsidRPr="00E40A8F">
              <w:rPr>
                <w:rFonts w:ascii="Arial" w:eastAsia="DAAAAA+TimesNewRomanPSMT" w:hAnsi="Arial" w:cs="Arial"/>
                <w:sz w:val="22"/>
                <w:szCs w:val="22"/>
              </w:rPr>
              <w:t xml:space="preserve">de la historia en la época actual, </w:t>
            </w:r>
            <w:r w:rsidRPr="00E40A8F">
              <w:rPr>
                <w:rFonts w:ascii="Arial" w:eastAsia="DAAAAA+TimesNewRomanPSMT" w:hAnsi="Arial" w:cs="Arial"/>
                <w:sz w:val="22"/>
                <w:szCs w:val="22"/>
              </w:rPr>
              <w:t xml:space="preserve">de </w:t>
            </w:r>
            <w:r w:rsidR="00E6621C" w:rsidRPr="00E40A8F">
              <w:rPr>
                <w:rFonts w:ascii="Arial" w:eastAsia="DAAAAA+TimesNewRomanPSMT" w:hAnsi="Arial" w:cs="Arial"/>
                <w:sz w:val="22"/>
                <w:szCs w:val="22"/>
              </w:rPr>
              <w:t xml:space="preserve">los grandes </w:t>
            </w:r>
            <w:r w:rsidR="00E40A8F">
              <w:rPr>
                <w:rFonts w:ascii="Arial" w:eastAsia="DAAAAA+TimesNewRomanPSMT" w:hAnsi="Arial" w:cs="Arial"/>
                <w:sz w:val="22"/>
                <w:szCs w:val="22"/>
              </w:rPr>
              <w:t>personajes de la historia y sus facetas múltiples, no siempre conocidas. En concreto, en nuestro caso, de Napoleón y su relación con la Religión, que tuvo su importancia en su toma de decisiones políticas y militares, pero también a nivel personal</w:t>
            </w:r>
            <w:r w:rsidR="009C7836" w:rsidRPr="00E40A8F">
              <w:rPr>
                <w:rFonts w:ascii="Arial" w:eastAsia="DAAAAA+TimesNewRomanPSMT" w:hAnsi="Arial" w:cs="Arial"/>
                <w:sz w:val="22"/>
                <w:szCs w:val="22"/>
              </w:rPr>
              <w:t>.</w:t>
            </w:r>
          </w:p>
          <w:p w:rsidR="00FD3816" w:rsidRPr="00E40A8F" w:rsidRDefault="00FD3816" w:rsidP="00E40A8F">
            <w:pPr>
              <w:pStyle w:val="Standard"/>
              <w:numPr>
                <w:ilvl w:val="0"/>
                <w:numId w:val="5"/>
              </w:numPr>
              <w:autoSpaceDE w:val="0"/>
              <w:ind w:left="589"/>
              <w:rPr>
                <w:rFonts w:ascii="Arial" w:eastAsia="DAAAAA+TimesNewRomanPSMT" w:hAnsi="Arial" w:cs="Arial"/>
                <w:sz w:val="22"/>
                <w:szCs w:val="22"/>
              </w:rPr>
            </w:pPr>
            <w:r w:rsidRPr="00E40A8F">
              <w:rPr>
                <w:rFonts w:ascii="Arial" w:eastAsia="DAAAAA+TimesNewRomanPSMT" w:hAnsi="Arial" w:cs="Arial"/>
                <w:sz w:val="22"/>
                <w:szCs w:val="22"/>
              </w:rPr>
              <w:t>Que el alumno debata y defienda su opinión y postura sobre un tema determinado.</w:t>
            </w:r>
          </w:p>
        </w:tc>
      </w:tr>
      <w:tr w:rsidR="00FC60E5" w:rsidRPr="00C12D6A" w:rsidTr="00E34FFB">
        <w:trPr>
          <w:trHeight w:val="2690"/>
        </w:trPr>
        <w:tc>
          <w:tcPr>
            <w:tcW w:w="8494" w:type="dxa"/>
            <w:gridSpan w:val="3"/>
          </w:tcPr>
          <w:p w:rsidR="00FC60E5" w:rsidRPr="00C12D6A" w:rsidRDefault="00FC60E5" w:rsidP="00E34FFB">
            <w:pPr>
              <w:pStyle w:val="Standard"/>
              <w:autoSpaceDE w:val="0"/>
              <w:rPr>
                <w:rFonts w:ascii="Arial" w:eastAsia="DAAAAA+TimesNewRomanPSMT" w:hAnsi="Arial" w:cs="Arial"/>
                <w:sz w:val="22"/>
                <w:szCs w:val="22"/>
              </w:rPr>
            </w:pPr>
            <w:r w:rsidRPr="00C12D6A">
              <w:rPr>
                <w:rFonts w:ascii="Arial" w:eastAsia="DAAAAA+TimesNewRomanPSMT" w:hAnsi="Arial" w:cs="Arial"/>
                <w:b/>
                <w:sz w:val="22"/>
                <w:szCs w:val="22"/>
              </w:rPr>
              <w:lastRenderedPageBreak/>
              <w:t xml:space="preserve">Competencias </w:t>
            </w:r>
            <w:r w:rsidR="00E34FFB" w:rsidRPr="00C12D6A">
              <w:rPr>
                <w:rFonts w:ascii="Arial" w:eastAsia="DAAAAA+TimesNewRomanPSMT" w:hAnsi="Arial" w:cs="Arial"/>
                <w:b/>
                <w:bCs/>
                <w:sz w:val="22"/>
                <w:szCs w:val="22"/>
              </w:rPr>
              <w:t>que se trabajan</w:t>
            </w:r>
            <w:r w:rsidRPr="00C12D6A">
              <w:rPr>
                <w:rFonts w:ascii="Arial" w:eastAsia="DAAAAA+TimesNewRomanPSMT" w:hAnsi="Arial" w:cs="Arial"/>
                <w:sz w:val="22"/>
                <w:szCs w:val="22"/>
              </w:rPr>
              <w:t>:</w:t>
            </w:r>
          </w:p>
          <w:p w:rsidR="00FC60E5" w:rsidRPr="00E40A8F" w:rsidRDefault="00FC60E5" w:rsidP="00E34FFB">
            <w:pPr>
              <w:pStyle w:val="Standard"/>
              <w:numPr>
                <w:ilvl w:val="0"/>
                <w:numId w:val="4"/>
              </w:numPr>
              <w:autoSpaceDE w:val="0"/>
              <w:ind w:left="589"/>
              <w:rPr>
                <w:rFonts w:ascii="Arial" w:eastAsia="DAAAAA+TimesNewRomanPSMT" w:hAnsi="Arial" w:cs="Arial"/>
                <w:sz w:val="22"/>
                <w:szCs w:val="22"/>
              </w:rPr>
            </w:pPr>
            <w:r w:rsidRPr="00E40A8F">
              <w:rPr>
                <w:rFonts w:ascii="Arial" w:eastAsia="DAAAAA+TimesNewRomanPSMT" w:hAnsi="Arial" w:cs="Arial"/>
                <w:sz w:val="22"/>
                <w:szCs w:val="22"/>
                <w:u w:val="single"/>
              </w:rPr>
              <w:t>Aprender a aprender</w:t>
            </w:r>
            <w:r w:rsidRPr="00E40A8F">
              <w:rPr>
                <w:rFonts w:ascii="Arial" w:eastAsia="DAAAAA+TimesNewRomanPSMT" w:hAnsi="Arial" w:cs="Arial"/>
                <w:sz w:val="22"/>
                <w:szCs w:val="22"/>
              </w:rPr>
              <w:t xml:space="preserve">: Los alumnos </w:t>
            </w:r>
            <w:r w:rsidR="00081938" w:rsidRPr="00E40A8F">
              <w:rPr>
                <w:rFonts w:ascii="Arial" w:eastAsia="DAAAAA+TimesNewRomanPSMT" w:hAnsi="Arial" w:cs="Arial"/>
                <w:sz w:val="22"/>
                <w:szCs w:val="22"/>
              </w:rPr>
              <w:t>tiene que investigar</w:t>
            </w:r>
            <w:r w:rsidRPr="00E40A8F">
              <w:rPr>
                <w:rFonts w:ascii="Arial" w:eastAsia="DAAAAA+TimesNewRomanPSMT" w:hAnsi="Arial" w:cs="Arial"/>
                <w:sz w:val="22"/>
                <w:szCs w:val="22"/>
              </w:rPr>
              <w:t xml:space="preserve"> por </w:t>
            </w:r>
            <w:r w:rsidR="00AE78D5" w:rsidRPr="00E40A8F">
              <w:rPr>
                <w:rFonts w:ascii="Arial" w:eastAsia="DAAAAA+TimesNewRomanPSMT" w:hAnsi="Arial" w:cs="Arial"/>
                <w:sz w:val="22"/>
                <w:szCs w:val="22"/>
              </w:rPr>
              <w:t>sí</w:t>
            </w:r>
            <w:r w:rsidRPr="00E40A8F">
              <w:rPr>
                <w:rFonts w:ascii="Arial" w:eastAsia="DAAAAA+TimesNewRomanPSMT" w:hAnsi="Arial" w:cs="Arial"/>
                <w:sz w:val="22"/>
                <w:szCs w:val="22"/>
              </w:rPr>
              <w:t xml:space="preserve"> solos</w:t>
            </w:r>
            <w:r w:rsidR="00134C95" w:rsidRPr="00E40A8F">
              <w:rPr>
                <w:rFonts w:ascii="Arial" w:eastAsia="DAAAAA+TimesNewRomanPSMT" w:hAnsi="Arial" w:cs="Arial"/>
                <w:sz w:val="22"/>
                <w:szCs w:val="22"/>
              </w:rPr>
              <w:t xml:space="preserve">, con el objetivo de </w:t>
            </w:r>
            <w:r w:rsidRPr="00E40A8F">
              <w:rPr>
                <w:rFonts w:ascii="Arial" w:eastAsia="DAAAAA+TimesNewRomanPSMT" w:hAnsi="Arial" w:cs="Arial"/>
                <w:sz w:val="22"/>
                <w:szCs w:val="22"/>
              </w:rPr>
              <w:t>def</w:t>
            </w:r>
            <w:r w:rsidR="00134C95" w:rsidRPr="00E40A8F">
              <w:rPr>
                <w:rFonts w:ascii="Arial" w:eastAsia="DAAAAA+TimesNewRomanPSMT" w:hAnsi="Arial" w:cs="Arial"/>
                <w:sz w:val="22"/>
                <w:szCs w:val="22"/>
              </w:rPr>
              <w:t>ender su posicionamiento y el porqué de su elección.</w:t>
            </w:r>
          </w:p>
          <w:p w:rsidR="00FC60E5" w:rsidRPr="00E40A8F" w:rsidRDefault="00FC60E5" w:rsidP="00E34FFB">
            <w:pPr>
              <w:pStyle w:val="Standard"/>
              <w:numPr>
                <w:ilvl w:val="0"/>
                <w:numId w:val="4"/>
              </w:numPr>
              <w:autoSpaceDE w:val="0"/>
              <w:ind w:left="589"/>
              <w:rPr>
                <w:rFonts w:ascii="Arial" w:eastAsia="DAAAAA+TimesNewRomanPSMT" w:hAnsi="Arial" w:cs="Arial"/>
                <w:sz w:val="22"/>
                <w:szCs w:val="22"/>
              </w:rPr>
            </w:pPr>
            <w:r w:rsidRPr="00E40A8F">
              <w:rPr>
                <w:rFonts w:ascii="Arial" w:eastAsia="DAAAAA+TimesNewRomanPSMT" w:hAnsi="Arial" w:cs="Arial"/>
                <w:sz w:val="22"/>
                <w:szCs w:val="22"/>
                <w:u w:val="single"/>
              </w:rPr>
              <w:t>Conciencia y expresiones culturales</w:t>
            </w:r>
            <w:r w:rsidR="00134C95" w:rsidRPr="00E40A8F">
              <w:rPr>
                <w:rFonts w:ascii="Arial" w:eastAsia="DAAAAA+TimesNewRomanPSMT" w:hAnsi="Arial" w:cs="Arial"/>
                <w:sz w:val="22"/>
                <w:szCs w:val="22"/>
              </w:rPr>
              <w:t xml:space="preserve"> puesto que el alumno investiga diferentes </w:t>
            </w:r>
            <w:r w:rsidR="00E40A8F">
              <w:rPr>
                <w:rFonts w:ascii="Arial" w:eastAsia="DAAAAA+TimesNewRomanPSMT" w:hAnsi="Arial" w:cs="Arial"/>
                <w:sz w:val="22"/>
                <w:szCs w:val="22"/>
              </w:rPr>
              <w:t xml:space="preserve">aspectos del pasado, en este caso Napoleón y su época, de una forma forma pluridimensional, que hace patente la riqueza que constituye una cultura, con expresiones muy diversas, que se influyen unas a otras. En nuestro caso, aportamos el elemento religioso, presente, de una forma u otra, en toda cultura y que aporta un elemento clave para </w:t>
            </w:r>
            <w:r w:rsidR="00134C95" w:rsidRPr="00E40A8F">
              <w:rPr>
                <w:rFonts w:ascii="Arial" w:eastAsia="DAAAAA+TimesNewRomanPSMT" w:hAnsi="Arial" w:cs="Arial"/>
                <w:sz w:val="22"/>
                <w:szCs w:val="22"/>
              </w:rPr>
              <w:t>entender</w:t>
            </w:r>
            <w:r w:rsidR="00E40A8F">
              <w:rPr>
                <w:rFonts w:ascii="Arial" w:eastAsia="DAAAAA+TimesNewRomanPSMT" w:hAnsi="Arial" w:cs="Arial"/>
                <w:sz w:val="22"/>
                <w:szCs w:val="22"/>
              </w:rPr>
              <w:t>la.</w:t>
            </w:r>
            <w:r w:rsidR="00134C95" w:rsidRPr="00E40A8F">
              <w:rPr>
                <w:rFonts w:ascii="Arial" w:eastAsia="DAAAAA+TimesNewRomanPSMT" w:hAnsi="Arial" w:cs="Arial"/>
                <w:sz w:val="22"/>
                <w:szCs w:val="22"/>
              </w:rPr>
              <w:t xml:space="preserve"> </w:t>
            </w:r>
          </w:p>
          <w:p w:rsidR="00FC60E5" w:rsidRPr="00E40A8F" w:rsidRDefault="00FC60E5" w:rsidP="00E34FFB">
            <w:pPr>
              <w:pStyle w:val="Standard"/>
              <w:numPr>
                <w:ilvl w:val="0"/>
                <w:numId w:val="4"/>
              </w:numPr>
              <w:autoSpaceDE w:val="0"/>
              <w:ind w:left="589"/>
              <w:rPr>
                <w:rFonts w:ascii="Arial" w:eastAsia="DAAAAA+TimesNewRomanPSMT" w:hAnsi="Arial" w:cs="Arial"/>
                <w:sz w:val="22"/>
                <w:szCs w:val="22"/>
              </w:rPr>
            </w:pPr>
            <w:r w:rsidRPr="00E40A8F">
              <w:rPr>
                <w:rFonts w:ascii="Arial" w:eastAsia="DAAAAA+TimesNewRomanPSMT" w:hAnsi="Arial" w:cs="Arial"/>
                <w:sz w:val="22"/>
                <w:szCs w:val="22"/>
                <w:u w:val="single"/>
              </w:rPr>
              <w:t>Competencia digital</w:t>
            </w:r>
            <w:r w:rsidR="00FD3816" w:rsidRPr="00E40A8F">
              <w:rPr>
                <w:rFonts w:ascii="Arial" w:eastAsia="DAAAAA+TimesNewRomanPSMT" w:hAnsi="Arial" w:cs="Arial"/>
                <w:sz w:val="22"/>
                <w:szCs w:val="22"/>
              </w:rPr>
              <w:t>:</w:t>
            </w:r>
            <w:r w:rsidR="00FC7C2E" w:rsidRPr="00E40A8F">
              <w:rPr>
                <w:rFonts w:ascii="Arial" w:eastAsia="DAAAAA+TimesNewRomanPSMT" w:hAnsi="Arial" w:cs="Arial"/>
                <w:sz w:val="22"/>
                <w:szCs w:val="22"/>
              </w:rPr>
              <w:t xml:space="preserve"> La investigación se llevará a cabo a través de recursos TIC.</w:t>
            </w:r>
          </w:p>
          <w:p w:rsidR="009A5BAD" w:rsidRPr="00C12D6A" w:rsidRDefault="00FC60E5" w:rsidP="007E124A">
            <w:pPr>
              <w:pStyle w:val="Standard"/>
              <w:numPr>
                <w:ilvl w:val="0"/>
                <w:numId w:val="4"/>
              </w:numPr>
              <w:autoSpaceDE w:val="0"/>
              <w:ind w:left="589"/>
              <w:rPr>
                <w:rFonts w:ascii="Arial" w:eastAsia="DAAAAA+TimesNewRomanPSMT" w:hAnsi="Arial" w:cs="Arial"/>
                <w:color w:val="FF0000"/>
                <w:sz w:val="22"/>
                <w:szCs w:val="22"/>
                <w:u w:val="single"/>
              </w:rPr>
            </w:pPr>
            <w:r w:rsidRPr="00E40A8F">
              <w:rPr>
                <w:rFonts w:ascii="Arial" w:eastAsia="DAAAAA+TimesNewRomanPSMT" w:hAnsi="Arial" w:cs="Arial"/>
                <w:sz w:val="22"/>
                <w:szCs w:val="22"/>
                <w:u w:val="single"/>
              </w:rPr>
              <w:t>Competencia lingüística</w:t>
            </w:r>
            <w:r w:rsidR="00FD3816" w:rsidRPr="00E40A8F">
              <w:rPr>
                <w:rFonts w:ascii="Arial" w:eastAsia="DAAAAA+TimesNewRomanPSMT" w:hAnsi="Arial" w:cs="Arial"/>
                <w:sz w:val="22"/>
                <w:szCs w:val="22"/>
              </w:rPr>
              <w:t>:</w:t>
            </w:r>
            <w:r w:rsidR="00FC7C2E" w:rsidRPr="00E40A8F">
              <w:rPr>
                <w:rFonts w:ascii="Arial" w:eastAsia="DAAAAA+TimesNewRomanPSMT" w:hAnsi="Arial" w:cs="Arial"/>
                <w:sz w:val="22"/>
                <w:szCs w:val="22"/>
              </w:rPr>
              <w:t xml:space="preserve"> Se </w:t>
            </w:r>
            <w:r w:rsidR="00D82443" w:rsidRPr="00E40A8F">
              <w:rPr>
                <w:rFonts w:ascii="Arial" w:eastAsia="DAAAAA+TimesNewRomanPSMT" w:hAnsi="Arial" w:cs="Arial"/>
                <w:sz w:val="22"/>
                <w:szCs w:val="22"/>
              </w:rPr>
              <w:t>potenciará</w:t>
            </w:r>
            <w:r w:rsidR="00FC7C2E" w:rsidRPr="00E40A8F">
              <w:rPr>
                <w:rFonts w:ascii="Arial" w:eastAsia="DAAAAA+TimesNewRomanPSMT" w:hAnsi="Arial" w:cs="Arial"/>
                <w:sz w:val="22"/>
                <w:szCs w:val="22"/>
              </w:rPr>
              <w:t xml:space="preserve"> la exposición oral</w:t>
            </w:r>
            <w:r w:rsidR="00E40A8F">
              <w:rPr>
                <w:rFonts w:ascii="Arial" w:eastAsia="DAAAAA+TimesNewRomanPSMT" w:hAnsi="Arial" w:cs="Arial"/>
                <w:sz w:val="22"/>
                <w:szCs w:val="22"/>
              </w:rPr>
              <w:t>, fundamentalmente en la exposición y en la defensa de los posicionamientos en los debates que puedan surgir,</w:t>
            </w:r>
            <w:r w:rsidR="00FC7C2E" w:rsidRPr="00E40A8F">
              <w:rPr>
                <w:rFonts w:ascii="Arial" w:eastAsia="DAAAAA+TimesNewRomanPSMT" w:hAnsi="Arial" w:cs="Arial"/>
                <w:sz w:val="22"/>
                <w:szCs w:val="22"/>
              </w:rPr>
              <w:t xml:space="preserve"> y escrita</w:t>
            </w:r>
            <w:r w:rsidR="00E40A8F">
              <w:rPr>
                <w:rFonts w:ascii="Arial" w:eastAsia="DAAAAA+TimesNewRomanPSMT" w:hAnsi="Arial" w:cs="Arial"/>
                <w:sz w:val="22"/>
                <w:szCs w:val="22"/>
              </w:rPr>
              <w:t>, en la redacción de los materiales</w:t>
            </w:r>
            <w:r w:rsidR="00FC7C2E" w:rsidRPr="00E40A8F">
              <w:rPr>
                <w:rFonts w:ascii="Arial" w:eastAsia="DAAAAA+TimesNewRomanPSMT" w:hAnsi="Arial" w:cs="Arial"/>
                <w:sz w:val="22"/>
                <w:szCs w:val="22"/>
              </w:rPr>
              <w:t>.</w:t>
            </w:r>
          </w:p>
        </w:tc>
      </w:tr>
      <w:tr w:rsidR="00FC60E5" w:rsidRPr="00C12D6A" w:rsidTr="00E34FFB">
        <w:trPr>
          <w:trHeight w:val="710"/>
        </w:trPr>
        <w:tc>
          <w:tcPr>
            <w:tcW w:w="8494" w:type="dxa"/>
            <w:gridSpan w:val="3"/>
          </w:tcPr>
          <w:p w:rsidR="00FC60E5" w:rsidRPr="00C12D6A" w:rsidRDefault="00FC60E5" w:rsidP="00E34FFB">
            <w:pPr>
              <w:pStyle w:val="Standard"/>
              <w:autoSpaceDE w:val="0"/>
              <w:rPr>
                <w:rFonts w:ascii="Arial" w:eastAsia="DAAAAA+TimesNewRomanPSMT" w:hAnsi="Arial" w:cs="Arial"/>
                <w:b/>
                <w:sz w:val="22"/>
                <w:szCs w:val="22"/>
              </w:rPr>
            </w:pPr>
            <w:r w:rsidRPr="00C12D6A">
              <w:rPr>
                <w:rFonts w:ascii="Arial" w:eastAsia="DAAAAA+TimesNewRomanPSMT" w:hAnsi="Arial" w:cs="Arial"/>
                <w:b/>
                <w:sz w:val="22"/>
                <w:szCs w:val="22"/>
              </w:rPr>
              <w:t>Recursos:</w:t>
            </w:r>
          </w:p>
          <w:p w:rsidR="00FC60E5" w:rsidRPr="00E40A8F" w:rsidRDefault="00FC60E5" w:rsidP="00E34FFB">
            <w:pPr>
              <w:pStyle w:val="Standard"/>
              <w:autoSpaceDE w:val="0"/>
              <w:rPr>
                <w:rFonts w:ascii="Arial" w:eastAsia="DAAAAA+TimesNewRomanPSMT" w:hAnsi="Arial" w:cs="Arial"/>
                <w:sz w:val="22"/>
                <w:szCs w:val="22"/>
              </w:rPr>
            </w:pPr>
            <w:r w:rsidRPr="00E40A8F">
              <w:rPr>
                <w:rFonts w:ascii="Arial" w:eastAsia="DAAAAA+TimesNewRomanPSMT" w:hAnsi="Arial" w:cs="Arial"/>
                <w:sz w:val="22"/>
                <w:szCs w:val="22"/>
              </w:rPr>
              <w:t xml:space="preserve">Para encontrar </w:t>
            </w:r>
            <w:r w:rsidR="00DD2F6F" w:rsidRPr="00E40A8F">
              <w:rPr>
                <w:rFonts w:ascii="Arial" w:eastAsia="DAAAAA+TimesNewRomanPSMT" w:hAnsi="Arial" w:cs="Arial"/>
                <w:sz w:val="22"/>
                <w:szCs w:val="22"/>
              </w:rPr>
              <w:t xml:space="preserve">y contrastar </w:t>
            </w:r>
            <w:r w:rsidRPr="00E40A8F">
              <w:rPr>
                <w:rFonts w:ascii="Arial" w:eastAsia="DAAAAA+TimesNewRomanPSMT" w:hAnsi="Arial" w:cs="Arial"/>
                <w:sz w:val="22"/>
                <w:szCs w:val="22"/>
              </w:rPr>
              <w:t>la información debe utilizar las TIC.</w:t>
            </w:r>
          </w:p>
        </w:tc>
      </w:tr>
    </w:tbl>
    <w:p w:rsidR="00FC60E5" w:rsidRPr="00C12D6A" w:rsidRDefault="00FC60E5" w:rsidP="00FC60E5">
      <w:pPr>
        <w:rPr>
          <w:rFonts w:ascii="Arial" w:hAnsi="Arial" w:cs="Arial"/>
          <w:sz w:val="22"/>
          <w:szCs w:val="22"/>
        </w:rPr>
      </w:pPr>
    </w:p>
    <w:p w:rsidR="00E34FFB" w:rsidRPr="00C12D6A" w:rsidRDefault="00E34FFB" w:rsidP="00E34FFB">
      <w:pPr>
        <w:jc w:val="center"/>
        <w:rPr>
          <w:rFonts w:ascii="Arial" w:hAnsi="Arial" w:cs="Arial"/>
          <w:b/>
          <w:bCs/>
          <w:sz w:val="22"/>
          <w:szCs w:val="22"/>
        </w:rPr>
      </w:pPr>
      <w:r w:rsidRPr="00C12D6A">
        <w:rPr>
          <w:rFonts w:ascii="Arial" w:hAnsi="Arial" w:cs="Arial"/>
          <w:b/>
          <w:bCs/>
          <w:sz w:val="22"/>
          <w:szCs w:val="22"/>
        </w:rPr>
        <w:t>APRENDIZAJE MULTIDISCIPLINAR DEL SIGLO XIX</w:t>
      </w:r>
    </w:p>
    <w:p w:rsidR="00E34FFB" w:rsidRPr="00C12D6A" w:rsidRDefault="00E34FFB" w:rsidP="00E34FFB">
      <w:pPr>
        <w:jc w:val="center"/>
        <w:rPr>
          <w:rFonts w:ascii="Arial" w:hAnsi="Arial" w:cs="Arial"/>
          <w:b/>
          <w:bCs/>
          <w:sz w:val="22"/>
          <w:szCs w:val="22"/>
        </w:rPr>
      </w:pPr>
    </w:p>
    <w:p w:rsidR="00E34FFB" w:rsidRPr="00C12D6A" w:rsidRDefault="00E34FFB" w:rsidP="00E34FFB">
      <w:pPr>
        <w:rPr>
          <w:rFonts w:ascii="Arial" w:hAnsi="Arial" w:cs="Arial"/>
          <w:b/>
          <w:bCs/>
          <w:sz w:val="22"/>
          <w:szCs w:val="22"/>
        </w:rPr>
      </w:pPr>
    </w:p>
    <w:p w:rsidR="00E34FFB" w:rsidRPr="00C12D6A" w:rsidRDefault="00E34FFB" w:rsidP="00E34FFB">
      <w:pPr>
        <w:jc w:val="center"/>
        <w:rPr>
          <w:rFonts w:ascii="Arial" w:hAnsi="Arial" w:cs="Arial"/>
          <w:b/>
          <w:bCs/>
          <w:sz w:val="22"/>
          <w:szCs w:val="22"/>
        </w:rPr>
      </w:pPr>
    </w:p>
    <w:p w:rsidR="00E34FFB" w:rsidRPr="00C12D6A" w:rsidRDefault="00E34FFB" w:rsidP="00E34FFB">
      <w:pPr>
        <w:jc w:val="center"/>
        <w:rPr>
          <w:rFonts w:ascii="Arial" w:hAnsi="Arial" w:cs="Arial"/>
          <w:b/>
          <w:bCs/>
          <w:sz w:val="22"/>
          <w:szCs w:val="22"/>
        </w:rPr>
      </w:pPr>
    </w:p>
    <w:p w:rsidR="00E34FFB" w:rsidRPr="00C12D6A" w:rsidRDefault="00E34FFB" w:rsidP="00FC60E5">
      <w:pPr>
        <w:rPr>
          <w:rFonts w:ascii="Arial" w:hAnsi="Arial" w:cs="Arial"/>
          <w:b/>
          <w:bCs/>
          <w:sz w:val="22"/>
          <w:szCs w:val="22"/>
        </w:rPr>
      </w:pPr>
    </w:p>
    <w:sectPr w:rsidR="00E34FFB" w:rsidRPr="00C12D6A" w:rsidSect="009A5BAD">
      <w:headerReference w:type="default" r:id="rId7"/>
      <w:pgSz w:w="11906" w:h="16838"/>
      <w:pgMar w:top="1417" w:right="1701"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1E3F" w:rsidRDefault="00971E3F" w:rsidP="00E34FFB">
      <w:r>
        <w:separator/>
      </w:r>
    </w:p>
  </w:endnote>
  <w:endnote w:type="continuationSeparator" w:id="1">
    <w:p w:rsidR="00971E3F" w:rsidRDefault="00971E3F" w:rsidP="00E34FF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00000000" w:usb1="00000000" w:usb2="00000000" w:usb3="00000000" w:csb0="00000000" w:csb1="00000000"/>
  </w:font>
  <w:font w:name="DAAAAA+TimesNewRomanPSMT">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enQuanYi Micro Hei">
    <w:altName w:val="Times New Roman"/>
    <w:charset w:val="00"/>
    <w:family w:val="auto"/>
    <w:pitch w:val="variable"/>
    <w:sig w:usb0="00000000" w:usb1="00000000" w:usb2="00000000" w:usb3="00000000" w:csb0="00000000" w:csb1="00000000"/>
  </w:font>
  <w:font w:name="Lohit Hindi">
    <w:altName w:val="Times New Roman"/>
    <w:charset w:val="00"/>
    <w:family w:val="auto"/>
    <w:pitch w:val="default"/>
    <w:sig w:usb0="00000000" w:usb1="00000000" w:usb2="00000000" w:usb3="00000000" w:csb0="00000000"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1E3F" w:rsidRDefault="00971E3F" w:rsidP="00E34FFB">
      <w:r>
        <w:separator/>
      </w:r>
    </w:p>
  </w:footnote>
  <w:footnote w:type="continuationSeparator" w:id="1">
    <w:p w:rsidR="00971E3F" w:rsidRDefault="00971E3F" w:rsidP="00E34F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FFB" w:rsidRDefault="00CA4B31">
    <w:pPr>
      <w:pStyle w:val="Encabezado"/>
    </w:pPr>
    <w:r>
      <w:rPr>
        <w:noProof/>
      </w:rPr>
      <w:pict>
        <v:line id="Conector recto 2" o:spid="_x0000_s4097" style="position:absolute;flip:y;z-index:251660288;visibility:visible" from="-37.8pt,28.35pt" to="473.7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" strokecolor="black [3213]" strokeweight=".5pt">
          <v:stroke joinstyle="miter"/>
        </v:line>
      </w:pict>
    </w:r>
    <w:r w:rsidR="00E34FFB">
      <w:rPr>
        <w:noProof/>
        <w:lang w:eastAsia="es-ES" w:bidi="ar-SA"/>
      </w:rPr>
      <w:drawing>
        <wp:anchor distT="0" distB="0" distL="114300" distR="114300" simplePos="0" relativeHeight="251659264" behindDoc="0" locked="0" layoutInCell="1" allowOverlap="1">
          <wp:simplePos x="0" y="0"/>
          <wp:positionH relativeFrom="column">
            <wp:posOffset>4453890</wp:posOffset>
          </wp:positionH>
          <wp:positionV relativeFrom="paragraph">
            <wp:posOffset>-316230</wp:posOffset>
          </wp:positionV>
          <wp:extent cx="1381125" cy="561975"/>
          <wp:effectExtent l="0" t="0" r="9525"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60324" t="50199" r="14099" b="31290"/>
                  <a:stretch/>
                </pic:blipFill>
                <pic:spPr bwMode="auto">
                  <a:xfrm>
                    <a:off x="0" y="0"/>
                    <a:ext cx="1381125" cy="56197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00E34FFB">
      <w:t xml:space="preserve">INNOVACIÓN EDUCATIVA BEATRIZ GALINDO 2019/2020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222B2"/>
    <w:multiLevelType w:val="hybridMultilevel"/>
    <w:tmpl w:val="8AAED7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5760AAA"/>
    <w:multiLevelType w:val="hybridMultilevel"/>
    <w:tmpl w:val="9850CA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C1635D7"/>
    <w:multiLevelType w:val="hybridMultilevel"/>
    <w:tmpl w:val="849E40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305302A"/>
    <w:multiLevelType w:val="hybridMultilevel"/>
    <w:tmpl w:val="127C8E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7BE6354"/>
    <w:multiLevelType w:val="hybridMultilevel"/>
    <w:tmpl w:val="263E7F02"/>
    <w:lvl w:ilvl="0" w:tplc="D2CA36C2">
      <w:start w:val="6"/>
      <w:numFmt w:val="bullet"/>
      <w:lvlText w:val="-"/>
      <w:lvlJc w:val="left"/>
      <w:pPr>
        <w:ind w:left="720" w:hanging="360"/>
      </w:pPr>
      <w:rPr>
        <w:rFonts w:ascii="Liberation Serif" w:eastAsia="DAAAAA+TimesNewRomanPSMT" w:hAnsi="Liberation Serif" w:cs="DAAAAA+TimesNewRomanPSM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65A074C0"/>
    <w:multiLevelType w:val="hybridMultilevel"/>
    <w:tmpl w:val="C7BC2860"/>
    <w:lvl w:ilvl="0" w:tplc="FC085088">
      <w:numFmt w:val="bullet"/>
      <w:lvlText w:val="-"/>
      <w:lvlJc w:val="left"/>
      <w:pPr>
        <w:ind w:left="720" w:hanging="360"/>
      </w:pPr>
      <w:rPr>
        <w:rFonts w:ascii="Arial" w:eastAsia="DAAAAA+TimesNewRomanPSMT"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732067D3"/>
    <w:multiLevelType w:val="hybridMultilevel"/>
    <w:tmpl w:val="8DC2B42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nsid w:val="779F72E7"/>
    <w:multiLevelType w:val="hybridMultilevel"/>
    <w:tmpl w:val="9ED4A5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79712B2C"/>
    <w:multiLevelType w:val="hybridMultilevel"/>
    <w:tmpl w:val="A8C417B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5"/>
  </w:num>
  <w:num w:numId="3">
    <w:abstractNumId w:val="7"/>
  </w:num>
  <w:num w:numId="4">
    <w:abstractNumId w:val="6"/>
  </w:num>
  <w:num w:numId="5">
    <w:abstractNumId w:val="2"/>
  </w:num>
  <w:num w:numId="6">
    <w:abstractNumId w:val="1"/>
  </w:num>
  <w:num w:numId="7">
    <w:abstractNumId w:val="3"/>
  </w:num>
  <w:num w:numId="8">
    <w:abstractNumId w:val="8"/>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FC60E5"/>
    <w:rsid w:val="00020498"/>
    <w:rsid w:val="0006065F"/>
    <w:rsid w:val="00081938"/>
    <w:rsid w:val="00134C95"/>
    <w:rsid w:val="002A1B1E"/>
    <w:rsid w:val="003F20BE"/>
    <w:rsid w:val="007E124A"/>
    <w:rsid w:val="00915939"/>
    <w:rsid w:val="00971E3F"/>
    <w:rsid w:val="009A5BAD"/>
    <w:rsid w:val="009C7836"/>
    <w:rsid w:val="00AE78D5"/>
    <w:rsid w:val="00C12D6A"/>
    <w:rsid w:val="00CA4B31"/>
    <w:rsid w:val="00D82443"/>
    <w:rsid w:val="00DD2F6F"/>
    <w:rsid w:val="00E34FFB"/>
    <w:rsid w:val="00E40A8F"/>
    <w:rsid w:val="00E6621C"/>
    <w:rsid w:val="00E730C0"/>
    <w:rsid w:val="00FC60E5"/>
    <w:rsid w:val="00FC7C2E"/>
    <w:rsid w:val="00FD381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0E5"/>
    <w:pPr>
      <w:widowControl w:val="0"/>
      <w:suppressAutoHyphens/>
      <w:autoSpaceDN w:val="0"/>
      <w:spacing w:after="0" w:line="240" w:lineRule="auto"/>
      <w:textAlignment w:val="baseline"/>
    </w:pPr>
    <w:rPr>
      <w:rFonts w:ascii="Liberation Serif" w:eastAsia="WenQuanYi Micro Hei" w:hAnsi="Liberation Serif" w:cs="Lohit Hindi"/>
      <w:kern w:val="3"/>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FC60E5"/>
    <w:pPr>
      <w:widowControl w:val="0"/>
      <w:suppressAutoHyphens/>
      <w:autoSpaceDN w:val="0"/>
      <w:spacing w:after="0" w:line="240" w:lineRule="auto"/>
      <w:textAlignment w:val="baseline"/>
    </w:pPr>
    <w:rPr>
      <w:rFonts w:ascii="Liberation Serif" w:eastAsia="WenQuanYi Micro Hei" w:hAnsi="Liberation Serif" w:cs="Lohit Hindi"/>
      <w:kern w:val="3"/>
      <w:sz w:val="24"/>
      <w:szCs w:val="24"/>
      <w:lang w:eastAsia="zh-CN" w:bidi="hi-IN"/>
    </w:rPr>
  </w:style>
  <w:style w:type="table" w:styleId="Tablaconcuadrcula">
    <w:name w:val="Table Grid"/>
    <w:basedOn w:val="Tablanormal"/>
    <w:uiPriority w:val="59"/>
    <w:rsid w:val="00FC60E5"/>
    <w:pPr>
      <w:widowControl w:val="0"/>
      <w:suppressAutoHyphens/>
      <w:autoSpaceDN w:val="0"/>
      <w:spacing w:after="0" w:line="240" w:lineRule="auto"/>
      <w:textAlignment w:val="baseline"/>
    </w:pPr>
    <w:rPr>
      <w:rFonts w:ascii="Liberation Serif" w:eastAsia="WenQuanYi Micro Hei" w:hAnsi="Liberation Serif" w:cs="Lohit Hindi"/>
      <w:kern w:val="3"/>
      <w:sz w:val="24"/>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E34FFB"/>
    <w:pPr>
      <w:tabs>
        <w:tab w:val="center" w:pos="4252"/>
        <w:tab w:val="right" w:pos="8504"/>
      </w:tabs>
    </w:pPr>
    <w:rPr>
      <w:rFonts w:cs="Mangal"/>
      <w:szCs w:val="21"/>
    </w:rPr>
  </w:style>
  <w:style w:type="character" w:customStyle="1" w:styleId="EncabezadoCar">
    <w:name w:val="Encabezado Car"/>
    <w:basedOn w:val="Fuentedeprrafopredeter"/>
    <w:link w:val="Encabezado"/>
    <w:uiPriority w:val="99"/>
    <w:rsid w:val="00E34FFB"/>
    <w:rPr>
      <w:rFonts w:ascii="Liberation Serif" w:eastAsia="WenQuanYi Micro Hei" w:hAnsi="Liberation Serif" w:cs="Mangal"/>
      <w:kern w:val="3"/>
      <w:sz w:val="24"/>
      <w:szCs w:val="21"/>
      <w:lang w:eastAsia="zh-CN" w:bidi="hi-IN"/>
    </w:rPr>
  </w:style>
  <w:style w:type="paragraph" w:styleId="Piedepgina">
    <w:name w:val="footer"/>
    <w:basedOn w:val="Normal"/>
    <w:link w:val="PiedepginaCar"/>
    <w:uiPriority w:val="99"/>
    <w:unhideWhenUsed/>
    <w:rsid w:val="00E34FFB"/>
    <w:pPr>
      <w:tabs>
        <w:tab w:val="center" w:pos="4252"/>
        <w:tab w:val="right" w:pos="8504"/>
      </w:tabs>
    </w:pPr>
    <w:rPr>
      <w:rFonts w:cs="Mangal"/>
      <w:szCs w:val="21"/>
    </w:rPr>
  </w:style>
  <w:style w:type="character" w:customStyle="1" w:styleId="PiedepginaCar">
    <w:name w:val="Pie de página Car"/>
    <w:basedOn w:val="Fuentedeprrafopredeter"/>
    <w:link w:val="Piedepgina"/>
    <w:uiPriority w:val="99"/>
    <w:rsid w:val="00E34FFB"/>
    <w:rPr>
      <w:rFonts w:ascii="Liberation Serif" w:eastAsia="WenQuanYi Micro Hei" w:hAnsi="Liberation Serif" w:cs="Mangal"/>
      <w:kern w:val="3"/>
      <w:sz w:val="24"/>
      <w:szCs w:val="21"/>
      <w:lang w:eastAsia="zh-CN" w:bidi="hi-IN"/>
    </w:rPr>
  </w:style>
  <w:style w:type="character" w:styleId="Hipervnculo">
    <w:name w:val="Hyperlink"/>
    <w:basedOn w:val="Fuentedeprrafopredeter"/>
    <w:uiPriority w:val="99"/>
    <w:unhideWhenUsed/>
    <w:rsid w:val="00C12D6A"/>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619</Words>
  <Characters>3408</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Burgos</dc:creator>
  <cp:keywords/>
  <dc:description/>
  <cp:lastModifiedBy>juan sanchez</cp:lastModifiedBy>
  <cp:revision>9</cp:revision>
  <dcterms:created xsi:type="dcterms:W3CDTF">2019-11-29T18:26:00Z</dcterms:created>
  <dcterms:modified xsi:type="dcterms:W3CDTF">2020-04-13T10:16:00Z</dcterms:modified>
</cp:coreProperties>
</file>