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FE31D" w14:textId="77777777" w:rsidR="00502448" w:rsidRDefault="00502448" w:rsidP="00B823D4">
      <w:pPr>
        <w:jc w:val="center"/>
        <w:rPr>
          <w:rFonts w:ascii="A Year Without Rain" w:hAnsi="A Year Without Rain"/>
          <w:sz w:val="32"/>
        </w:rPr>
      </w:pPr>
      <w:r>
        <w:rPr>
          <w:rFonts w:ascii="A Year Without Rain" w:hAnsi="A Year Without Rain"/>
          <w:noProof/>
          <w:sz w:val="32"/>
          <w:lang w:val="en-US"/>
        </w:rPr>
        <mc:AlternateContent>
          <mc:Choice Requires="wps">
            <w:drawing>
              <wp:anchor distT="0" distB="0" distL="114300" distR="114300" simplePos="0" relativeHeight="251659264" behindDoc="0" locked="0" layoutInCell="1" allowOverlap="1" wp14:anchorId="6D3AA38B" wp14:editId="7DA101F4">
                <wp:simplePos x="0" y="0"/>
                <wp:positionH relativeFrom="column">
                  <wp:posOffset>2286000</wp:posOffset>
                </wp:positionH>
                <wp:positionV relativeFrom="paragraph">
                  <wp:posOffset>0</wp:posOffset>
                </wp:positionV>
                <wp:extent cx="5372100" cy="457200"/>
                <wp:effectExtent l="0" t="0" r="12700" b="0"/>
                <wp:wrapSquare wrapText="bothSides"/>
                <wp:docPr id="1" name="Text Box 1"/>
                <wp:cNvGraphicFramePr/>
                <a:graphic xmlns:a="http://schemas.openxmlformats.org/drawingml/2006/main">
                  <a:graphicData uri="http://schemas.microsoft.com/office/word/2010/wordprocessingShape">
                    <wps:wsp>
                      <wps:cNvSpPr txBox="1"/>
                      <wps:spPr>
                        <a:xfrm>
                          <a:off x="0" y="0"/>
                          <a:ext cx="5372100" cy="457200"/>
                        </a:xfrm>
                        <a:prstGeom prst="rect">
                          <a:avLst/>
                        </a:prstGeom>
                        <a:solidFill>
                          <a:schemeClr val="accent1">
                            <a:lumMod val="60000"/>
                            <a:lumOff val="4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D4F497" w14:textId="088465C0" w:rsidR="00377F2E" w:rsidRPr="00502448" w:rsidRDefault="00377F2E" w:rsidP="00502448">
                            <w:pPr>
                              <w:jc w:val="center"/>
                              <w:rPr>
                                <w:rFonts w:ascii="A Year Without Rain" w:hAnsi="A Year Without Rain"/>
                                <w:b/>
                                <w:sz w:val="32"/>
                                <w:u w:val="single"/>
                              </w:rPr>
                            </w:pPr>
                            <w:r>
                              <w:rPr>
                                <w:rFonts w:ascii="A Year Without Rain" w:hAnsi="A Year Without Rain"/>
                                <w:b/>
                                <w:sz w:val="32"/>
                                <w:u w:val="single"/>
                              </w:rPr>
                              <w:t>APRIL</w:t>
                            </w:r>
                            <w:r w:rsidRPr="00502448">
                              <w:rPr>
                                <w:rFonts w:ascii="A Year Without Rain" w:hAnsi="A Year Without Rain"/>
                                <w:b/>
                                <w:sz w:val="32"/>
                                <w:u w:val="single"/>
                              </w:rPr>
                              <w:t xml:space="preserve"> Schedule 5th Grade</w:t>
                            </w:r>
                            <w:r>
                              <w:rPr>
                                <w:rFonts w:ascii="A Year Without Rain" w:hAnsi="A Year Without Rain"/>
                                <w:b/>
                                <w:sz w:val="32"/>
                                <w:u w:val="single"/>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80pt;margin-top:0;width:42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" fillcolor="#95b3d7 [1940]" stroked="f">
                <v:textbox>
                  <w:txbxContent>
                    <w:p w14:paraId="24D4F497" w14:textId="088465C0" w:rsidR="00377F2E" w:rsidRPr="00502448" w:rsidRDefault="00377F2E" w:rsidP="00502448">
                      <w:pPr>
                        <w:jc w:val="center"/>
                        <w:rPr>
                          <w:rFonts w:ascii="A Year Without Rain" w:hAnsi="A Year Without Rain"/>
                          <w:b/>
                          <w:sz w:val="32"/>
                          <w:u w:val="single"/>
                        </w:rPr>
                      </w:pPr>
                      <w:r>
                        <w:rPr>
                          <w:rFonts w:ascii="A Year Without Rain" w:hAnsi="A Year Without Rain"/>
                          <w:b/>
                          <w:sz w:val="32"/>
                          <w:u w:val="single"/>
                        </w:rPr>
                        <w:t>APRIL</w:t>
                      </w:r>
                      <w:r w:rsidRPr="00502448">
                        <w:rPr>
                          <w:rFonts w:ascii="A Year Without Rain" w:hAnsi="A Year Without Rain"/>
                          <w:b/>
                          <w:sz w:val="32"/>
                          <w:u w:val="single"/>
                        </w:rPr>
                        <w:t xml:space="preserve"> Schedule 5th Grade</w:t>
                      </w:r>
                      <w:r>
                        <w:rPr>
                          <w:rFonts w:ascii="A Year Without Rain" w:hAnsi="A Year Without Rain"/>
                          <w:b/>
                          <w:sz w:val="32"/>
                          <w:u w:val="single"/>
                        </w:rPr>
                        <w:t xml:space="preserve"> 20-26</w:t>
                      </w:r>
                    </w:p>
                  </w:txbxContent>
                </v:textbox>
                <w10:wrap type="square"/>
              </v:shape>
            </w:pict>
          </mc:Fallback>
        </mc:AlternateContent>
      </w:r>
    </w:p>
    <w:p w14:paraId="58B88914" w14:textId="77777777" w:rsidR="00B823D4" w:rsidRDefault="00B823D4" w:rsidP="00B823D4">
      <w:pPr>
        <w:jc w:val="center"/>
        <w:rPr>
          <w:rFonts w:ascii="A Year Without Rain" w:hAnsi="A Year Without Rain"/>
          <w:sz w:val="32"/>
        </w:rPr>
      </w:pPr>
    </w:p>
    <w:tbl>
      <w:tblPr>
        <w:tblStyle w:val="TableGrid"/>
        <w:tblpPr w:leftFromText="180" w:rightFromText="180" w:vertAnchor="page" w:horzAnchor="page" w:tblpX="316" w:tblpY="5363"/>
        <w:tblW w:w="16250" w:type="dxa"/>
        <w:tblBorders>
          <w:insideH w:val="single" w:sz="6" w:space="0" w:color="auto"/>
          <w:insideV w:val="single" w:sz="6" w:space="0" w:color="auto"/>
        </w:tblBorders>
        <w:tblLook w:val="04A0" w:firstRow="1" w:lastRow="0" w:firstColumn="1" w:lastColumn="0" w:noHBand="0" w:noVBand="1"/>
      </w:tblPr>
      <w:tblGrid>
        <w:gridCol w:w="2321"/>
        <w:gridCol w:w="2321"/>
        <w:gridCol w:w="2321"/>
        <w:gridCol w:w="2321"/>
        <w:gridCol w:w="2322"/>
        <w:gridCol w:w="2322"/>
        <w:gridCol w:w="2322"/>
      </w:tblGrid>
      <w:tr w:rsidR="00B823D4" w14:paraId="073389B6" w14:textId="77777777" w:rsidTr="00AC51BE">
        <w:trPr>
          <w:trHeight w:val="3233"/>
        </w:trPr>
        <w:tc>
          <w:tcPr>
            <w:tcW w:w="232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26367C9" w14:textId="77777777" w:rsidR="00B823D4" w:rsidRDefault="00B823D4" w:rsidP="00AC51BE">
            <w:pPr>
              <w:jc w:val="center"/>
              <w:rPr>
                <w:rFonts w:ascii="A Year Without Rain" w:hAnsi="A Year Without Rain"/>
                <w:b/>
                <w:sz w:val="40"/>
                <w:u w:val="single"/>
              </w:rPr>
            </w:pPr>
            <w:r w:rsidRPr="00B823D4">
              <w:rPr>
                <w:rFonts w:ascii="A Year Without Rain" w:hAnsi="A Year Without Rain"/>
                <w:b/>
                <w:sz w:val="40"/>
                <w:u w:val="single"/>
              </w:rPr>
              <w:t>20</w:t>
            </w:r>
          </w:p>
          <w:p w14:paraId="7A915F36" w14:textId="56CC4D9E" w:rsidR="00FE607D" w:rsidRPr="00B823D4" w:rsidRDefault="001A5D97" w:rsidP="00AC51BE">
            <w:pPr>
              <w:jc w:val="center"/>
              <w:rPr>
                <w:rFonts w:ascii="A Year Without Rain" w:hAnsi="A Year Without Rain"/>
                <w:b/>
                <w:sz w:val="32"/>
                <w:u w:val="single"/>
              </w:rPr>
            </w:pPr>
            <w:r>
              <w:rPr>
                <w:rFonts w:ascii="A Year Without Rain" w:hAnsi="A Year Without Rain"/>
                <w:sz w:val="28"/>
              </w:rPr>
              <w:t>1. Gramática. AB páginas</w:t>
            </w:r>
            <w:r w:rsidR="0057434D">
              <w:rPr>
                <w:rFonts w:ascii="A Year Without Rain" w:hAnsi="A Year Without Rain"/>
                <w:sz w:val="28"/>
              </w:rPr>
              <w:t xml:space="preserve"> 90 y 91</w:t>
            </w:r>
          </w:p>
        </w:tc>
        <w:tc>
          <w:tcPr>
            <w:tcW w:w="232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9D9D9" w:themeFill="background1" w:themeFillShade="D9"/>
          </w:tcPr>
          <w:p w14:paraId="35FE889D" w14:textId="77777777" w:rsidR="00B823D4" w:rsidRPr="00B823D4" w:rsidRDefault="00B823D4" w:rsidP="00AC51BE">
            <w:pPr>
              <w:jc w:val="center"/>
              <w:rPr>
                <w:rFonts w:ascii="A Year Without Rain" w:hAnsi="A Year Without Rain"/>
                <w:sz w:val="28"/>
              </w:rPr>
            </w:pPr>
            <w:r w:rsidRPr="00B823D4">
              <w:rPr>
                <w:rFonts w:ascii="A Year Without Rain" w:hAnsi="A Year Without Rain"/>
                <w:sz w:val="28"/>
              </w:rPr>
              <w:t>21</w:t>
            </w:r>
          </w:p>
        </w:tc>
        <w:tc>
          <w:tcPr>
            <w:tcW w:w="232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9D9D9" w:themeFill="background1" w:themeFillShade="D9"/>
          </w:tcPr>
          <w:p w14:paraId="00CBBB64" w14:textId="77777777" w:rsidR="00B823D4" w:rsidRPr="00B823D4" w:rsidRDefault="00B823D4" w:rsidP="00AC51BE">
            <w:pPr>
              <w:jc w:val="center"/>
              <w:rPr>
                <w:rFonts w:ascii="A Year Without Rain" w:hAnsi="A Year Without Rain"/>
                <w:sz w:val="28"/>
              </w:rPr>
            </w:pPr>
            <w:r w:rsidRPr="00B823D4">
              <w:rPr>
                <w:rFonts w:ascii="A Year Without Rain" w:hAnsi="A Year Without Rain"/>
                <w:sz w:val="28"/>
              </w:rPr>
              <w:t>22</w:t>
            </w:r>
          </w:p>
        </w:tc>
        <w:tc>
          <w:tcPr>
            <w:tcW w:w="232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9D9D9" w:themeFill="background1" w:themeFillShade="D9"/>
          </w:tcPr>
          <w:p w14:paraId="22E0A254" w14:textId="77777777" w:rsidR="00B823D4" w:rsidRPr="001A5D97" w:rsidRDefault="00B823D4" w:rsidP="00AC51BE">
            <w:pPr>
              <w:jc w:val="center"/>
              <w:rPr>
                <w:rFonts w:ascii="A Year Without Rain" w:hAnsi="A Year Without Rain"/>
                <w:sz w:val="32"/>
              </w:rPr>
            </w:pPr>
            <w:r w:rsidRPr="001A5D97">
              <w:rPr>
                <w:rFonts w:ascii="A Year Without Rain" w:hAnsi="A Year Without Rain"/>
                <w:sz w:val="32"/>
              </w:rPr>
              <w:t>23</w:t>
            </w:r>
          </w:p>
          <w:p w14:paraId="4E0ECEFA" w14:textId="550B79A9" w:rsidR="006E4488" w:rsidRPr="00DD0F32" w:rsidRDefault="006E4488" w:rsidP="00AC51BE">
            <w:pPr>
              <w:jc w:val="center"/>
              <w:rPr>
                <w:rFonts w:ascii="A Year Without Rain" w:hAnsi="A Year Without Rain"/>
                <w:sz w:val="20"/>
              </w:rPr>
            </w:pPr>
          </w:p>
        </w:tc>
        <w:tc>
          <w:tcPr>
            <w:tcW w:w="232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0BBB49CF" w14:textId="77777777" w:rsidR="00B823D4" w:rsidRDefault="00B823D4" w:rsidP="00AC51BE">
            <w:pPr>
              <w:jc w:val="center"/>
              <w:rPr>
                <w:rFonts w:ascii="A Year Without Rain" w:hAnsi="A Year Without Rain"/>
                <w:b/>
                <w:sz w:val="36"/>
                <w:u w:val="single"/>
              </w:rPr>
            </w:pPr>
            <w:r w:rsidRPr="001A5D97">
              <w:rPr>
                <w:rFonts w:ascii="A Year Without Rain" w:hAnsi="A Year Without Rain"/>
                <w:b/>
                <w:sz w:val="36"/>
                <w:u w:val="single"/>
              </w:rPr>
              <w:t>24</w:t>
            </w:r>
          </w:p>
          <w:p w14:paraId="2B0B453F" w14:textId="77777777" w:rsidR="001A5D97" w:rsidRDefault="001A5D97" w:rsidP="00AC51BE">
            <w:pPr>
              <w:jc w:val="center"/>
              <w:rPr>
                <w:rFonts w:ascii="A Year Without Rain" w:hAnsi="A Year Without Rain"/>
                <w:sz w:val="22"/>
              </w:rPr>
            </w:pPr>
            <w:r w:rsidRPr="006E4488">
              <w:rPr>
                <w:rFonts w:ascii="A Year Without Rain" w:hAnsi="A Year Without Rain"/>
                <w:sz w:val="22"/>
              </w:rPr>
              <w:t xml:space="preserve">1. </w:t>
            </w:r>
            <w:r>
              <w:rPr>
                <w:rFonts w:ascii="A Year Without Rain" w:hAnsi="A Year Without Rain"/>
                <w:sz w:val="22"/>
              </w:rPr>
              <w:t>*</w:t>
            </w:r>
            <w:r w:rsidRPr="006E4488">
              <w:rPr>
                <w:rFonts w:ascii="A Year Without Rain" w:hAnsi="A Year Without Rain"/>
                <w:sz w:val="22"/>
              </w:rPr>
              <w:t xml:space="preserve">Hacer fichas de gramática del </w:t>
            </w:r>
            <w:proofErr w:type="spellStart"/>
            <w:r w:rsidRPr="006E4488">
              <w:rPr>
                <w:rFonts w:ascii="A Year Without Rain" w:hAnsi="A Year Without Rain"/>
                <w:sz w:val="22"/>
              </w:rPr>
              <w:t>Past</w:t>
            </w:r>
            <w:proofErr w:type="spellEnd"/>
            <w:r w:rsidRPr="006E4488">
              <w:rPr>
                <w:rFonts w:ascii="A Year Without Rain" w:hAnsi="A Year Without Rain"/>
                <w:sz w:val="22"/>
              </w:rPr>
              <w:t xml:space="preserve"> Simple (Verbos regulares e irregulares)</w:t>
            </w:r>
          </w:p>
          <w:p w14:paraId="29273B4E" w14:textId="6A6C3A75" w:rsidR="001A5D97" w:rsidRPr="001A5D97" w:rsidRDefault="001A5D97" w:rsidP="00AC51BE">
            <w:pPr>
              <w:jc w:val="center"/>
              <w:rPr>
                <w:rFonts w:ascii="A Year Without Rain" w:hAnsi="A Year Without Rain"/>
                <w:b/>
                <w:sz w:val="32"/>
                <w:u w:val="single"/>
              </w:rPr>
            </w:pPr>
            <w:r w:rsidRPr="00DD0F32">
              <w:rPr>
                <w:rFonts w:ascii="A Year Without Rain" w:hAnsi="A Year Without Rain"/>
                <w:sz w:val="20"/>
              </w:rPr>
              <w:t>*Imprimir o copiar en el cuaderno con enunciados</w:t>
            </w:r>
          </w:p>
        </w:tc>
        <w:tc>
          <w:tcPr>
            <w:tcW w:w="232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9D9D9" w:themeFill="background1" w:themeFillShade="D9"/>
          </w:tcPr>
          <w:p w14:paraId="611ADF79" w14:textId="77777777" w:rsidR="00B823D4" w:rsidRPr="00B823D4" w:rsidRDefault="00B823D4" w:rsidP="00AC51BE">
            <w:pPr>
              <w:jc w:val="center"/>
              <w:rPr>
                <w:rFonts w:ascii="A Year Without Rain" w:hAnsi="A Year Without Rain"/>
              </w:rPr>
            </w:pPr>
            <w:r w:rsidRPr="00B823D4">
              <w:rPr>
                <w:rFonts w:ascii="A Year Without Rain" w:hAnsi="A Year Without Rain"/>
              </w:rPr>
              <w:t>25</w:t>
            </w:r>
          </w:p>
        </w:tc>
        <w:tc>
          <w:tcPr>
            <w:tcW w:w="232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9D9D9" w:themeFill="background1" w:themeFillShade="D9"/>
          </w:tcPr>
          <w:p w14:paraId="5EFC1160" w14:textId="77777777" w:rsidR="00B823D4" w:rsidRPr="00B823D4" w:rsidRDefault="00B823D4" w:rsidP="00AC51BE">
            <w:pPr>
              <w:jc w:val="center"/>
              <w:rPr>
                <w:rFonts w:ascii="A Year Without Rain" w:hAnsi="A Year Without Rain"/>
              </w:rPr>
            </w:pPr>
            <w:r w:rsidRPr="00B823D4">
              <w:rPr>
                <w:rFonts w:ascii="A Year Without Rain" w:hAnsi="A Year Without Rain"/>
              </w:rPr>
              <w:t>26</w:t>
            </w:r>
          </w:p>
        </w:tc>
      </w:tr>
    </w:tbl>
    <w:p w14:paraId="4197879F" w14:textId="15FCA9E5" w:rsidR="00B823D4" w:rsidRDefault="00AC51BE" w:rsidP="00AC51BE">
      <w:pPr>
        <w:tabs>
          <w:tab w:val="left" w:pos="4663"/>
          <w:tab w:val="center" w:pos="7725"/>
        </w:tabs>
        <w:ind w:left="-142"/>
        <w:rPr>
          <w:rFonts w:ascii="A Year Without Rain" w:hAnsi="A Year Without Rain"/>
          <w:sz w:val="32"/>
        </w:rPr>
      </w:pPr>
      <w:r>
        <w:rPr>
          <w:rFonts w:ascii="A Year Without Rain" w:hAnsi="A Year Without Rain"/>
          <w:sz w:val="32"/>
        </w:rPr>
        <w:t>Estimadas familias,</w:t>
      </w:r>
    </w:p>
    <w:p w14:paraId="190E7728" w14:textId="137F93A7" w:rsidR="00AC51BE" w:rsidRDefault="00AC51BE" w:rsidP="00AC51BE">
      <w:pPr>
        <w:tabs>
          <w:tab w:val="left" w:pos="4663"/>
          <w:tab w:val="center" w:pos="7725"/>
        </w:tabs>
        <w:ind w:left="-142"/>
        <w:rPr>
          <w:rFonts w:ascii="A Year Without Rain" w:hAnsi="A Year Without Rain"/>
          <w:sz w:val="32"/>
        </w:rPr>
      </w:pPr>
      <w:r>
        <w:rPr>
          <w:rFonts w:ascii="A Year Without Rain" w:hAnsi="A Year Without Rain"/>
          <w:sz w:val="32"/>
        </w:rPr>
        <w:t xml:space="preserve">A continuación os dejamos el </w:t>
      </w:r>
      <w:r w:rsidR="00377F2E">
        <w:rPr>
          <w:rFonts w:ascii="A Year Without Rain" w:hAnsi="A Year Without Rain"/>
          <w:sz w:val="32"/>
        </w:rPr>
        <w:t>calendario</w:t>
      </w:r>
      <w:r>
        <w:rPr>
          <w:rFonts w:ascii="A Year Without Rain" w:hAnsi="A Year Without Rain"/>
          <w:sz w:val="32"/>
        </w:rPr>
        <w:t xml:space="preserve"> de actividades para esta semana.</w:t>
      </w:r>
    </w:p>
    <w:p w14:paraId="6C081493" w14:textId="7816172B" w:rsidR="00AC51BE" w:rsidRDefault="00AC51BE" w:rsidP="00AC51BE">
      <w:pPr>
        <w:tabs>
          <w:tab w:val="left" w:pos="4663"/>
          <w:tab w:val="center" w:pos="7725"/>
        </w:tabs>
        <w:ind w:left="-142"/>
        <w:rPr>
          <w:rFonts w:ascii="A Year Without Rain" w:hAnsi="A Year Without Rain"/>
          <w:sz w:val="32"/>
        </w:rPr>
      </w:pPr>
      <w:r>
        <w:rPr>
          <w:rFonts w:ascii="A Year Without Rain" w:hAnsi="A Year Without Rain"/>
          <w:sz w:val="32"/>
        </w:rPr>
        <w:t>Si tenéis cualquier tipo de duda, volvemos a repetir que estamos a vuestra entera disposición, y os recordamos la necesidad de que nos enviéis los trabajos realizados para poder llevar un seguimiento.</w:t>
      </w:r>
      <w:r w:rsidR="00377F2E">
        <w:rPr>
          <w:rFonts w:ascii="A Year Without Rain" w:hAnsi="A Year Without Rain"/>
          <w:sz w:val="32"/>
        </w:rPr>
        <w:t xml:space="preserve"> De la misma manera os pediríamos si pudieseis mandar las fotos que necesitéis de la tarea en un email para poder registrar el trabajo de una manera un poco más cómoda para nosotros.</w:t>
      </w:r>
      <w:bookmarkStart w:id="0" w:name="_GoBack"/>
      <w:bookmarkEnd w:id="0"/>
    </w:p>
    <w:p w14:paraId="36FFBABB" w14:textId="77777777" w:rsidR="00AC51BE" w:rsidRDefault="00AC51BE" w:rsidP="00AC51BE">
      <w:pPr>
        <w:tabs>
          <w:tab w:val="left" w:pos="4663"/>
          <w:tab w:val="center" w:pos="7725"/>
        </w:tabs>
        <w:ind w:left="-142"/>
        <w:rPr>
          <w:rFonts w:ascii="A Year Without Rain" w:hAnsi="A Year Without Rain"/>
          <w:sz w:val="32"/>
        </w:rPr>
      </w:pPr>
    </w:p>
    <w:p w14:paraId="4C803BDC" w14:textId="0796DB96" w:rsidR="00AC51BE" w:rsidRDefault="00AC51BE" w:rsidP="00AC51BE">
      <w:pPr>
        <w:tabs>
          <w:tab w:val="left" w:pos="4663"/>
          <w:tab w:val="center" w:pos="7725"/>
        </w:tabs>
        <w:ind w:left="-142"/>
        <w:rPr>
          <w:rFonts w:ascii="A Year Without Rain" w:hAnsi="A Year Without Rain"/>
          <w:sz w:val="32"/>
        </w:rPr>
      </w:pPr>
      <w:r>
        <w:rPr>
          <w:rFonts w:ascii="A Year Without Rain" w:hAnsi="A Year Without Rain"/>
          <w:sz w:val="32"/>
        </w:rPr>
        <w:t>Un saludo.</w:t>
      </w:r>
    </w:p>
    <w:p w14:paraId="6E8536DE" w14:textId="71587041" w:rsidR="00AC51BE" w:rsidRDefault="00AC51BE" w:rsidP="00AC51BE">
      <w:pPr>
        <w:tabs>
          <w:tab w:val="left" w:pos="4663"/>
          <w:tab w:val="center" w:pos="7725"/>
        </w:tabs>
        <w:ind w:left="-142"/>
        <w:rPr>
          <w:rFonts w:ascii="A Year Without Rain" w:hAnsi="A Year Without Rain"/>
          <w:sz w:val="32"/>
        </w:rPr>
      </w:pPr>
      <w:r>
        <w:rPr>
          <w:rFonts w:ascii="A Year Without Rain" w:hAnsi="A Year Without Rain"/>
          <w:sz w:val="32"/>
        </w:rPr>
        <w:t>Sara y Víctor</w:t>
      </w:r>
    </w:p>
    <w:p w14:paraId="6B373457" w14:textId="77777777" w:rsidR="00AC51BE" w:rsidRPr="00B823D4" w:rsidRDefault="00AC51BE" w:rsidP="00AC51BE">
      <w:pPr>
        <w:ind w:left="-142"/>
        <w:jc w:val="both"/>
        <w:rPr>
          <w:rFonts w:ascii="A Year Without Rain" w:hAnsi="A Year Without Rain"/>
          <w:sz w:val="32"/>
        </w:rPr>
      </w:pPr>
    </w:p>
    <w:sectPr w:rsidR="00AC51BE" w:rsidRPr="00B823D4" w:rsidSect="00B823D4">
      <w:pgSz w:w="16840" w:h="11900" w:orient="landscape"/>
      <w:pgMar w:top="142" w:right="68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 Year Without Rain">
    <w:panose1 w:val="00000000000000000000"/>
    <w:charset w:val="00"/>
    <w:family w:val="auto"/>
    <w:pitch w:val="variable"/>
    <w:sig w:usb0="A000002F" w:usb1="0000000A"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D4"/>
    <w:rsid w:val="001A2692"/>
    <w:rsid w:val="001A5D97"/>
    <w:rsid w:val="00377F2E"/>
    <w:rsid w:val="00462BE6"/>
    <w:rsid w:val="00502448"/>
    <w:rsid w:val="0057434D"/>
    <w:rsid w:val="006E4488"/>
    <w:rsid w:val="0075259D"/>
    <w:rsid w:val="007A70E4"/>
    <w:rsid w:val="008C5E1C"/>
    <w:rsid w:val="009A5DD6"/>
    <w:rsid w:val="00AC51BE"/>
    <w:rsid w:val="00B823D4"/>
    <w:rsid w:val="00D267F0"/>
    <w:rsid w:val="00DD0F32"/>
    <w:rsid w:val="00DF10CE"/>
    <w:rsid w:val="00EB133A"/>
    <w:rsid w:val="00FE607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B46B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Macintosh Word</Application>
  <DocSecurity>0</DocSecurity>
  <Lines>4</Lines>
  <Paragraphs>1</Paragraphs>
  <ScaleCrop>false</ScaleCrop>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2020-04-14T09:23:00Z</cp:lastPrinted>
  <dcterms:created xsi:type="dcterms:W3CDTF">2020-04-17T09:50:00Z</dcterms:created>
  <dcterms:modified xsi:type="dcterms:W3CDTF">2020-04-17T09:50:00Z</dcterms:modified>
</cp:coreProperties>
</file>