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E74" w:rsidRPr="009D1AC7" w:rsidRDefault="00F31E74">
      <w:pP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t xml:space="preserve">1. VALENCIA DE UN ELEMENTO </w:t>
      </w:r>
    </w:p>
    <w:p w:rsidR="00F31E74" w:rsidRPr="009D1AC7" w:rsidRDefault="00F31E74">
      <w:pPr>
        <w:rPr>
          <w:sz w:val="28"/>
          <w:szCs w:val="28"/>
        </w:rPr>
      </w:pPr>
      <w:r w:rsidRPr="009D1AC7">
        <w:rPr>
          <w:sz w:val="28"/>
          <w:szCs w:val="28"/>
        </w:rPr>
        <w:t xml:space="preserve">Por definición la valencia de un elemento para formar un compuesto es la capacidad de dicho elemento para combinarse con el hidrógeno y viene dada por el número de electrones captados, cedidos o compartidos por un átomo de dicho elemento cuando forma la molécula de un compuesto cualquiera. </w:t>
      </w:r>
    </w:p>
    <w:p w:rsidR="00F31E74" w:rsidRPr="009D1AC7" w:rsidRDefault="00F31E74">
      <w:pPr>
        <w:rPr>
          <w:sz w:val="28"/>
          <w:szCs w:val="28"/>
        </w:rPr>
      </w:pPr>
      <w:r w:rsidRPr="009D1AC7">
        <w:rPr>
          <w:sz w:val="28"/>
          <w:szCs w:val="28"/>
        </w:rPr>
        <w:t>En los compuestos iónicos, la valencia viene indicada por los electrones que cede el metal o por los que toma el no metal y además coincide con la carga del ion estable, por lo que se le denomina electrovalencia. Ejemplo: La electrovalencia del K es +1, la del Mg es +2 (metales) La electrovalencia del Cl es –1, la del S es –2 (no metales).</w:t>
      </w:r>
    </w:p>
    <w:p w:rsidR="00202692" w:rsidRPr="009D1AC7" w:rsidRDefault="00F31E74">
      <w:pPr>
        <w:rPr>
          <w:sz w:val="28"/>
          <w:szCs w:val="28"/>
        </w:rPr>
      </w:pPr>
      <w:r w:rsidRPr="009D1AC7">
        <w:rPr>
          <w:sz w:val="28"/>
          <w:szCs w:val="28"/>
        </w:rPr>
        <w:t>En los compuestos covalentes, la valencia de un átomo es igual al número de enlaces que forma, de esta manera en el metano (CH4), la valencia del carbono es 4 ya que el carbono forma cuatro enlaces con el hidrógeno.</w:t>
      </w:r>
    </w:p>
    <w:p w:rsidR="00C90C54" w:rsidRPr="009D1AC7" w:rsidRDefault="00C90C54">
      <w:pPr>
        <w:rPr>
          <w:sz w:val="28"/>
          <w:szCs w:val="28"/>
        </w:rPr>
      </w:pPr>
      <w:r w:rsidRPr="009D1AC7">
        <w:rPr>
          <w:sz w:val="28"/>
          <w:szCs w:val="28"/>
        </w:rPr>
        <w:drawing>
          <wp:inline distT="0" distB="0" distL="0" distR="0">
            <wp:extent cx="5076825" cy="5181600"/>
            <wp:effectExtent l="0" t="0" r="9525" b="0"/>
            <wp:docPr id="7" name="Imagen 7" descr="Resultado de imagen de cuadro valencias elementos quim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cuadro valencias elementos quim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8345" r="10747" b="8067"/>
                    <a:stretch/>
                  </pic:blipFill>
                  <pic:spPr bwMode="auto">
                    <a:xfrm>
                      <a:off x="0" y="0"/>
                      <a:ext cx="507682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E74" w:rsidRPr="009D1AC7" w:rsidRDefault="00F31E74" w:rsidP="00F31E74">
      <w:pP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lastRenderedPageBreak/>
        <w:t>2. ALGUNAS NORMAS ELEMENTALES PARA FORMULAR.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1. Se escribe siempre en primer lugar el símbolo del elemento o radical menos electronegativo (metal) y a continuación el más electronegativo (no metal).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Fluoruro de calcio Ca F</w:t>
      </w:r>
      <w:r w:rsidRPr="009D1AC7">
        <w:rPr>
          <w:sz w:val="28"/>
          <w:szCs w:val="28"/>
          <w:vertAlign w:val="subscript"/>
        </w:rPr>
        <w:t>2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2. Se piensa en las valencias con las que actúan los elementos que intervienen en la fórmula en cuestión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F -1                Ca+2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3. Se intercambian las valencias poniendo el número correspondiente como subíndice</w:t>
      </w:r>
    </w:p>
    <w:p w:rsidR="00F31E74" w:rsidRPr="009D1AC7" w:rsidRDefault="00F31E74" w:rsidP="009D1AC7">
      <w:pPr>
        <w:tabs>
          <w:tab w:val="right" w:pos="8504"/>
        </w:tabs>
        <w:rPr>
          <w:sz w:val="28"/>
          <w:szCs w:val="28"/>
        </w:rPr>
      </w:pPr>
      <w:r w:rsidRPr="009D1AC7">
        <w:rPr>
          <w:sz w:val="28"/>
          <w:szCs w:val="28"/>
        </w:rPr>
        <w:t>CaF</w:t>
      </w:r>
      <w:r w:rsidRPr="009D1AC7">
        <w:rPr>
          <w:sz w:val="28"/>
          <w:szCs w:val="28"/>
          <w:vertAlign w:val="subscript"/>
        </w:rPr>
        <w:t xml:space="preserve">2 </w:t>
      </w:r>
      <w:r w:rsidR="009D1AC7">
        <w:rPr>
          <w:sz w:val="28"/>
          <w:szCs w:val="28"/>
          <w:vertAlign w:val="subscript"/>
        </w:rPr>
        <w:tab/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imagínate algo así, aunque la suma no es real:</w:t>
      </w:r>
    </w:p>
    <w:p w:rsidR="00F31E74" w:rsidRPr="009D1AC7" w:rsidRDefault="009D1AC7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Ca (</w:t>
      </w:r>
      <w:r w:rsidR="00F31E74" w:rsidRPr="009D1AC7">
        <w:rPr>
          <w:sz w:val="28"/>
          <w:szCs w:val="28"/>
        </w:rPr>
        <w:t>+2</w:t>
      </w:r>
      <w:r w:rsidRPr="009D1AC7">
        <w:rPr>
          <w:sz w:val="28"/>
          <w:szCs w:val="28"/>
        </w:rPr>
        <w:t>) +</w:t>
      </w:r>
      <w:r w:rsidR="00F31E74" w:rsidRPr="009D1AC7">
        <w:rPr>
          <w:sz w:val="28"/>
          <w:szCs w:val="28"/>
        </w:rPr>
        <w:t xml:space="preserve"> 2* </w:t>
      </w:r>
      <w:r w:rsidRPr="009D1AC7">
        <w:rPr>
          <w:sz w:val="28"/>
          <w:szCs w:val="28"/>
        </w:rPr>
        <w:t>F (</w:t>
      </w:r>
      <w:r w:rsidR="00F31E74" w:rsidRPr="009D1AC7">
        <w:rPr>
          <w:sz w:val="28"/>
          <w:szCs w:val="28"/>
        </w:rPr>
        <w:t xml:space="preserve"> -1) </w:t>
      </w:r>
      <w:r w:rsidRPr="009D1AC7">
        <w:rPr>
          <w:sz w:val="28"/>
          <w:szCs w:val="28"/>
        </w:rPr>
        <w:t>= CaF</w:t>
      </w:r>
      <w:r w:rsidR="00F31E74" w:rsidRPr="009D1AC7">
        <w:rPr>
          <w:sz w:val="28"/>
          <w:szCs w:val="28"/>
          <w:vertAlign w:val="subscript"/>
        </w:rPr>
        <w:t>2</w:t>
      </w:r>
      <w:r w:rsidR="00F31E74" w:rsidRPr="009D1AC7">
        <w:rPr>
          <w:sz w:val="28"/>
          <w:szCs w:val="28"/>
        </w:rPr>
        <w:t xml:space="preserve"> (se han intercambiado las valencias)</w:t>
      </w:r>
      <w:r w:rsidR="00F31E74" w:rsidRPr="009D1AC7">
        <w:rPr>
          <w:sz w:val="28"/>
          <w:szCs w:val="28"/>
        </w:rPr>
        <w:cr/>
      </w:r>
    </w:p>
    <w:p w:rsidR="007562AA" w:rsidRPr="009D1AC7" w:rsidRDefault="007562AA" w:rsidP="00F31E74">
      <w:pP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t xml:space="preserve">3.COMBINACIONES BINARIAS </w:t>
      </w:r>
    </w:p>
    <w:p w:rsidR="00C90C54" w:rsidRPr="009D1AC7" w:rsidRDefault="00C90C54" w:rsidP="00F31E74">
      <w:pPr>
        <w:rPr>
          <w:b/>
          <w:bCs/>
          <w:sz w:val="28"/>
          <w:szCs w:val="28"/>
          <w:u w:val="single"/>
        </w:rPr>
      </w:pPr>
      <w:r w:rsidRPr="009D1AC7">
        <w:rPr>
          <w:noProof/>
          <w:sz w:val="28"/>
          <w:szCs w:val="28"/>
        </w:rPr>
        <w:drawing>
          <wp:inline distT="0" distB="0" distL="0" distR="0" wp14:anchorId="57DE4D44" wp14:editId="06471E85">
            <wp:extent cx="5448300" cy="1905000"/>
            <wp:effectExtent l="0" t="0" r="0" b="0"/>
            <wp:docPr id="1" name="Imagen 1" descr="Resultado de imagen de formulacion inorganica 2 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formulacion inorganica 2 es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98"/>
                    <a:stretch/>
                  </pic:blipFill>
                  <pic:spPr bwMode="auto">
                    <a:xfrm>
                      <a:off x="0" y="0"/>
                      <a:ext cx="544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C54" w:rsidRPr="009D1AC7" w:rsidRDefault="00C90C54" w:rsidP="00F31E74">
      <w:pPr>
        <w:rPr>
          <w:b/>
          <w:bCs/>
          <w:sz w:val="28"/>
          <w:szCs w:val="28"/>
          <w:u w:val="single"/>
        </w:rPr>
      </w:pPr>
    </w:p>
    <w:p w:rsidR="00F31E74" w:rsidRPr="009D1AC7" w:rsidRDefault="00F31E74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  <w:u w:val="single"/>
        </w:rPr>
      </w:pPr>
      <w:r w:rsidRPr="009D1AC7">
        <w:rPr>
          <w:b/>
          <w:bCs/>
          <w:sz w:val="28"/>
          <w:szCs w:val="28"/>
          <w:u w:val="single"/>
        </w:rPr>
        <w:t xml:space="preserve">con el Oxígeno. 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sz w:val="28"/>
          <w:szCs w:val="28"/>
        </w:rPr>
        <w:t>Las combinaciones binarias del oxígeno con los metales se denominan óxidos básicos o simplemente óxidos. Las combinaciones binarias del oxígeno con los no metales se denominan óxidos ácidos o anhídridos.</w:t>
      </w:r>
    </w:p>
    <w:p w:rsidR="00F31E74" w:rsidRPr="009D1AC7" w:rsidRDefault="00F31E74" w:rsidP="00F31E74">
      <w:pPr>
        <w:rPr>
          <w:sz w:val="28"/>
          <w:szCs w:val="28"/>
        </w:rPr>
      </w:pPr>
      <w:r w:rsidRPr="009D1AC7">
        <w:rPr>
          <w:b/>
          <w:bCs/>
          <w:sz w:val="28"/>
          <w:szCs w:val="28"/>
        </w:rPr>
        <w:t>ÓXIDOS</w:t>
      </w:r>
      <w:r w:rsidRPr="009D1AC7">
        <w:rPr>
          <w:sz w:val="28"/>
          <w:szCs w:val="28"/>
        </w:rPr>
        <w:t xml:space="preserve"> Para formular estos compuestos tenemos que recordar que el Oxígeno siempre actúa con valencia (-2), además tenemos que tener presente las valencias de los metales y las de los no metales. </w:t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lastRenderedPageBreak/>
        <w:t>A partir del nombre de composición con prefijos numerales multiplicativos</w:t>
      </w:r>
    </w:p>
    <w:p w:rsidR="007562AA" w:rsidRPr="009D1AC7" w:rsidRDefault="007562AA" w:rsidP="007562AA">
      <w:pPr>
        <w:spacing w:after="0" w:line="240" w:lineRule="auto"/>
        <w:rPr>
          <w:rFonts w:ascii="Verdana_xr" w:eastAsia="Times New Roman" w:hAnsi="Verdana_xr" w:cs="Times New Roman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•Se escribe el elemento más electronegativo a la derecha (es el primero que se indica en el nombre) y el otro elemento a la izquierda. En ambos casos, se escribirá un subíndice que vendrá dado por el prefijo multiplicador que aparece en el nombre precediendo a cada elemento</w:t>
      </w:r>
      <w:r w:rsidRPr="009D1AC7">
        <w:rPr>
          <w:rFonts w:ascii="Arial" w:eastAsia="Times New Roman" w:hAnsi="Arial" w:cs="Arial"/>
          <w:color w:val="191919"/>
          <w:sz w:val="28"/>
          <w:szCs w:val="28"/>
          <w:lang w:eastAsia="es-ES"/>
        </w:rPr>
        <w:t xml:space="preserve">. </w:t>
      </w: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4A7C31C2" wp14:editId="198DC635">
            <wp:extent cx="3705225" cy="676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52E1EA42" wp14:editId="3FE4BB05">
            <wp:extent cx="3648075" cy="7048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el número de oxidación</w:t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•Como ya sabes, el elemento más electronegativo (el primero que se lee en el nombre) se coloca a la derecha, y el otro a la izquierda. Los subíndices vienen dados por los números de oxidación de ambos elementos, pero intercambiados entre sí. Finalmente, si es posible, se simplifica el resultado.</w:t>
      </w:r>
    </w:p>
    <w:p w:rsidR="00701E7C" w:rsidRPr="009D1AC7" w:rsidRDefault="00701E7C" w:rsidP="007562AA">
      <w:pPr>
        <w:spacing w:after="0" w:line="240" w:lineRule="auto"/>
        <w:rPr>
          <w:rFonts w:ascii="Verdana_xr" w:eastAsia="Times New Roman" w:hAnsi="Verdana_xr" w:cs="Times New Roman"/>
          <w:color w:val="191919"/>
          <w:sz w:val="28"/>
          <w:szCs w:val="28"/>
          <w:lang w:eastAsia="es-ES"/>
        </w:rPr>
      </w:pPr>
    </w:p>
    <w:p w:rsidR="00F31E74" w:rsidRPr="009D1AC7" w:rsidRDefault="007562AA" w:rsidP="007562AA">
      <w:pPr>
        <w:rPr>
          <w:sz w:val="28"/>
          <w:szCs w:val="28"/>
        </w:rPr>
      </w:pP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340F476C" wp14:editId="295BEB62">
            <wp:extent cx="6010275" cy="6572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4933DC9D" wp14:editId="641371A1">
            <wp:extent cx="6010275" cy="9334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ascii="Times New Roman" w:eastAsia="Times New Roman" w:hAnsi="Times New Roman" w:cs="Times New Roman"/>
          <w:noProof/>
          <w:sz w:val="28"/>
          <w:szCs w:val="28"/>
          <w:lang w:eastAsia="es-ES"/>
        </w:rPr>
        <w:drawing>
          <wp:inline distT="0" distB="0" distL="0" distR="0" wp14:anchorId="65A35FD4" wp14:editId="11556945">
            <wp:extent cx="6010275" cy="6286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E74" w:rsidRPr="009D1AC7" w:rsidRDefault="00F31E74" w:rsidP="00F31E74">
      <w:pPr>
        <w:rPr>
          <w:sz w:val="28"/>
          <w:szCs w:val="28"/>
        </w:rPr>
      </w:pPr>
    </w:p>
    <w:p w:rsidR="00F31E74" w:rsidRPr="009D1AC7" w:rsidRDefault="00701E7C" w:rsidP="00F31E74">
      <w:pPr>
        <w:rPr>
          <w:rStyle w:val="xrtl"/>
          <w:rFonts w:cstheme="minorHAnsi"/>
          <w:color w:val="191919"/>
          <w:sz w:val="28"/>
          <w:szCs w:val="28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</w:t>
      </w:r>
      <w:r w:rsidR="007562AA" w:rsidRPr="009D1AC7">
        <w:rPr>
          <w:rStyle w:val="xrtl"/>
          <w:rFonts w:cstheme="minorHAnsi"/>
          <w:color w:val="191919"/>
          <w:sz w:val="28"/>
          <w:szCs w:val="28"/>
        </w:rPr>
        <w:t>Los prefijos multiplicadores te indican el subíndice que corresponde a cada elemento. Sino hay prefijo, o el prefijo es mono, el subíndice es 1, y no se indica.</w:t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lastRenderedPageBreak/>
        <w:drawing>
          <wp:inline distT="0" distB="0" distL="0" distR="0" wp14:anchorId="031126C5" wp14:editId="017E3222">
            <wp:extent cx="3733800" cy="676275"/>
            <wp:effectExtent l="0" t="0" r="0" b="9525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9D1AC7" w:rsidRDefault="00744B3C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•También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puedes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escribir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cada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teniendo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cuenta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 oxígenoenunóxidoes"2-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”. Hecho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esto,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fórmula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compuesto 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vienen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dados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intercambiados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entre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sí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simplifica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es posible. </w:t>
      </w:r>
    </w:p>
    <w:p w:rsidR="00744B3C" w:rsidRPr="009D1AC7" w:rsidRDefault="00744B3C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578C9ACF" wp14:editId="18ED7287">
            <wp:extent cx="3667125" cy="704850"/>
            <wp:effectExtent l="0" t="0" r="9525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2AA" w:rsidRPr="009D1AC7" w:rsidRDefault="007562AA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¿Y si no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aparecen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multiplicadores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ni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oxidación?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caso,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cuenta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 puede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oxígeno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solo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tiene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posible. Por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tanto,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ambos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deduce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701E7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 intercambiándolos. No olvides simplificar el resultado, siempre que sea posible.</w:t>
      </w:r>
    </w:p>
    <w:p w:rsidR="00701E7C" w:rsidRPr="009D1AC7" w:rsidRDefault="00701E7C" w:rsidP="007562AA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</w:p>
    <w:p w:rsidR="007562AA" w:rsidRPr="009D1AC7" w:rsidRDefault="007562AA" w:rsidP="007562AA">
      <w:pPr>
        <w:rPr>
          <w:rFonts w:cstheme="minorHAnsi"/>
          <w:sz w:val="28"/>
          <w:szCs w:val="28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137E3F68" wp14:editId="6847CAFF">
            <wp:extent cx="5905500" cy="742950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6D532B5B" wp14:editId="2854BD42">
            <wp:extent cx="5905500" cy="733425"/>
            <wp:effectExtent l="0" t="0" r="0" b="952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2AB33334" wp14:editId="453DC809">
            <wp:extent cx="5905500" cy="7048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9D1AC7" w:rsidRDefault="00701E7C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8"/>
          <w:szCs w:val="28"/>
          <w:u w:val="single"/>
        </w:rPr>
      </w:pPr>
      <w:r w:rsidRPr="009D1AC7">
        <w:rPr>
          <w:rFonts w:cstheme="minorHAnsi"/>
          <w:b/>
          <w:bCs/>
          <w:sz w:val="28"/>
          <w:szCs w:val="28"/>
          <w:u w:val="single"/>
        </w:rPr>
        <w:t>Hidruros</w:t>
      </w:r>
    </w:p>
    <w:p w:rsid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•Son combinaciones binarias de dos elementos, uno de los cuales es el hidrógeno.</w:t>
      </w:r>
    </w:p>
    <w:p w:rsidR="00701E7C" w:rsidRDefault="009D1AC7" w:rsidP="00701E7C">
      <w:pPr>
        <w:spacing w:after="0" w:line="240" w:lineRule="auto"/>
        <w:rPr>
          <w:rFonts w:eastAsia="Times New Roman" w:cstheme="minorHAnsi"/>
          <w:noProof/>
          <w:sz w:val="28"/>
          <w:szCs w:val="28"/>
          <w:lang w:eastAsia="es-ES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4C7FD652" wp14:editId="5F4DDF3B">
            <wp:extent cx="4257675" cy="2667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7" w:rsidRPr="009D1AC7" w:rsidRDefault="009D1AC7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•Al escribir la fórmula, se debe colocar el elemento más electronegativo a la derecha, teniendo en cuenta la </w:t>
      </w:r>
      <w:hyperlink r:id="rId18" w:history="1">
        <w:r w:rsidRPr="009D1AC7">
          <w:rPr>
            <w:rFonts w:eastAsia="Times New Roman" w:cstheme="minorHAnsi"/>
            <w:color w:val="00017F"/>
            <w:sz w:val="28"/>
            <w:szCs w:val="28"/>
            <w:lang w:eastAsia="es-ES"/>
          </w:rPr>
          <w:t xml:space="preserve">secuencia de elementos </w:t>
        </w:r>
        <w:proofErr w:type="gramStart"/>
        <w:r w:rsidRPr="009D1AC7">
          <w:rPr>
            <w:rFonts w:eastAsia="Times New Roman" w:cstheme="minorHAnsi"/>
            <w:color w:val="00017F"/>
            <w:sz w:val="28"/>
            <w:szCs w:val="28"/>
            <w:lang w:eastAsia="es-ES"/>
          </w:rPr>
          <w:t xml:space="preserve">(  </w:t>
        </w:r>
        <w:proofErr w:type="gramEnd"/>
        <w:r w:rsidRPr="009D1AC7">
          <w:rPr>
            <w:rFonts w:eastAsia="Times New Roman" w:cstheme="minorHAnsi"/>
            <w:color w:val="00017F"/>
            <w:sz w:val="28"/>
            <w:szCs w:val="28"/>
            <w:lang w:eastAsia="es-ES"/>
          </w:rPr>
          <w:t xml:space="preserve">   )</w:t>
        </w:r>
      </w:hyperlink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establecida por la IUPAC.</w:t>
      </w: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prefijos numerales multiplicativos</w:t>
      </w: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 Se escribe el elemento más electronegativo a la derecha (es el primero que se indica en el nombre) y el otro elemento a la izquierda. En ambos casos, se escribirá un subíndice que vendrá dado por el prefijo multiplicador que aparece en el nombre precediendo a cada elemento.  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56EEA0FE" wp14:editId="1BA32580">
            <wp:extent cx="3800475" cy="1666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el número de oxidación</w:t>
      </w: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Está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nomenclatura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utiliza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para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indicar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 hidrógeno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hidruro. En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caso,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colocará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hidrógeno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derecha,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 viene dado por el número de oxidación del otro elemento.</w:t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noProof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4C5F9E1E" wp14:editId="0B41B959">
            <wp:extent cx="3800475" cy="25622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E7C" w:rsidRPr="00C90C54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44B3C" w:rsidRPr="009D1AC7" w:rsidRDefault="00744B3C" w:rsidP="00701E7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•Los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multiplicadores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indican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corresponde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cada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 terminación"-uro"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debes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colocar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a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derecha.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alguno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ellos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tiene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 es mono,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 subíndice es 1, y no se indica.</w:t>
      </w:r>
    </w:p>
    <w:p w:rsidR="00701E7C" w:rsidRDefault="00701E7C" w:rsidP="00701E7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0AE73B1E" wp14:editId="3DF14AE9">
            <wp:extent cx="3714750" cy="1152525"/>
            <wp:effectExtent l="0" t="0" r="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•Si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dispones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hidrógeno,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sabes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 subíndice que debes colocarle al hidrógeno al escribir la fórmula.</w:t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01E7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75339A57" wp14:editId="57B4F8CF">
            <wp:extent cx="3714750" cy="15525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C90C54" w:rsidRDefault="00744B3C" w:rsidP="00701E7C">
      <w:pPr>
        <w:spacing w:after="0" w:line="240" w:lineRule="auto"/>
        <w:rPr>
          <w:rFonts w:eastAsia="Times New Roman" w:cstheme="minorHAnsi"/>
          <w:lang w:eastAsia="es-ES"/>
        </w:rPr>
      </w:pPr>
    </w:p>
    <w:p w:rsidR="00701E7C" w:rsidRPr="009D1AC7" w:rsidRDefault="00701E7C" w:rsidP="00701E7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•Y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otros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casos,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aparece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nombre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ni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ningún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prefijo multiplicador,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deduce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Num_ox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acompaña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al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hidrógeno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utiliza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744B3C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segundo método para estar seguro de formular el compuesto correctamente.</w:t>
      </w:r>
    </w:p>
    <w:p w:rsidR="00C90C54" w:rsidRPr="00C90C54" w:rsidRDefault="00C90C54" w:rsidP="00701E7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44B3C" w:rsidRDefault="00701E7C" w:rsidP="00701E7C">
      <w:pPr>
        <w:rPr>
          <w:rFonts w:eastAsia="Times New Roman" w:cstheme="minorHAnsi"/>
          <w:noProof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095AB300" wp14:editId="7791B261">
            <wp:extent cx="5400040" cy="644521"/>
            <wp:effectExtent l="0" t="0" r="0" b="381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C54" w:rsidRPr="009D1AC7" w:rsidRDefault="00C90C54" w:rsidP="00701E7C">
      <w:pPr>
        <w:rPr>
          <w:rFonts w:eastAsia="Times New Roman" w:cstheme="minorHAnsi"/>
          <w:noProof/>
          <w:sz w:val="28"/>
          <w:szCs w:val="28"/>
          <w:lang w:eastAsia="es-ES"/>
        </w:rPr>
      </w:pPr>
    </w:p>
    <w:p w:rsidR="00744B3C" w:rsidRPr="009D1AC7" w:rsidRDefault="00C90C54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8"/>
          <w:szCs w:val="28"/>
          <w:u w:val="single"/>
        </w:rPr>
      </w:pPr>
      <w:r w:rsidRPr="009D1AC7">
        <w:rPr>
          <w:rFonts w:cstheme="minorHAnsi"/>
          <w:b/>
          <w:bCs/>
          <w:sz w:val="28"/>
          <w:szCs w:val="28"/>
          <w:u w:val="single"/>
        </w:rPr>
        <w:t>SALES BINARIAS</w:t>
      </w:r>
    </w:p>
    <w:p w:rsidR="00744B3C" w:rsidRPr="009D1AC7" w:rsidRDefault="00744B3C" w:rsidP="00701E7C">
      <w:pPr>
        <w:rPr>
          <w:rStyle w:val="xrtl"/>
          <w:rFonts w:cstheme="minorHAnsi"/>
          <w:color w:val="191919"/>
          <w:sz w:val="28"/>
          <w:szCs w:val="28"/>
        </w:rPr>
      </w:pPr>
      <w:r w:rsidRPr="009D1AC7">
        <w:rPr>
          <w:rStyle w:val="normaltext"/>
          <w:rFonts w:cstheme="minorHAnsi"/>
          <w:color w:val="191919"/>
          <w:sz w:val="28"/>
          <w:szCs w:val="28"/>
        </w:rPr>
        <w:t>•</w:t>
      </w:r>
      <w:r w:rsidRPr="009D1AC7">
        <w:rPr>
          <w:rStyle w:val="xrtl"/>
          <w:rFonts w:cstheme="minorHAnsi"/>
          <w:color w:val="191919"/>
          <w:sz w:val="28"/>
          <w:szCs w:val="28"/>
        </w:rPr>
        <w:t>Son combinaciones binarias de dos elementos, uno de carácter metálico con otro no metálico.</w:t>
      </w:r>
    </w:p>
    <w:p w:rsidR="00744B3C" w:rsidRPr="009D1AC7" w:rsidRDefault="00D262D8" w:rsidP="00701E7C">
      <w:pPr>
        <w:rPr>
          <w:rStyle w:val="xrtl"/>
          <w:rFonts w:cstheme="minorHAnsi"/>
          <w:color w:val="191919"/>
          <w:sz w:val="28"/>
          <w:szCs w:val="28"/>
        </w:rPr>
      </w:pPr>
      <w:r w:rsidRPr="009D1AC7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218D07FF" wp14:editId="3A78891E">
            <wp:extent cx="4257675" cy="266700"/>
            <wp:effectExtent l="0" t="0" r="952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prefijos numerales multiplicativos</w:t>
      </w: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•Se escribe el no metal a la derecha, por ser el elemento más electronegativo, y el metal a la izquierda. A cada uno de ellos, se le escribe un subíndice que vendrá dado por el prefijo multiplicador que aparece en el nombre precediendo a cada elemento. 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C90C54" w:rsidRPr="009D1AC7" w:rsidRDefault="00D262D8" w:rsidP="00701E7C">
      <w:pPr>
        <w:rPr>
          <w:rStyle w:val="xrtl"/>
          <w:rFonts w:cstheme="minorHAnsi"/>
          <w:color w:val="191919"/>
          <w:sz w:val="28"/>
          <w:szCs w:val="28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6E3F74DF" wp14:editId="13737152">
            <wp:extent cx="3971925" cy="1371600"/>
            <wp:effectExtent l="0" t="0" r="9525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3C" w:rsidRPr="009D1AC7" w:rsidRDefault="00744B3C" w:rsidP="00744B3C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9D1AC7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el número de oxidación</w:t>
      </w:r>
    </w:p>
    <w:p w:rsidR="00744B3C" w:rsidRPr="009D1AC7" w:rsidRDefault="00744B3C" w:rsidP="00744B3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•Como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has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visto,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más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electronegativo (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primero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lee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nombre) se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coloca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 la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derecha, y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otro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izquierda.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vienen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dados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de ambos </w:t>
      </w:r>
      <w:r w:rsidR="00D262D8"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elementos,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pero intercambiados entre sí. Finalmente, si es posible, se simplifica el resultado.</w:t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34732A92" wp14:editId="41350353">
            <wp:extent cx="5400040" cy="1993265"/>
            <wp:effectExtent l="0" t="0" r="0" b="698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•Losprefijosmultiplicadoresteindicanelsubíndicequecorrespondeacadaelemento.Sinohay prefijo, o el prefijo es 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>mono, 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subíndice es 1, y no se indica.</w:t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744B3C" w:rsidRPr="00C90C54" w:rsidRDefault="00744B3C" w:rsidP="00744B3C">
      <w:pPr>
        <w:spacing w:after="0" w:line="240" w:lineRule="auto"/>
        <w:rPr>
          <w:rFonts w:eastAsia="Times New Roman" w:cstheme="minorHAnsi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64EFEAF8" wp14:editId="27EECB57">
            <wp:extent cx="3724275" cy="1543050"/>
            <wp:effectExtent l="0" t="0" r="952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C90C54" w:rsidRDefault="00D262D8" w:rsidP="00744B3C">
      <w:pPr>
        <w:spacing w:after="0" w:line="240" w:lineRule="auto"/>
        <w:rPr>
          <w:rFonts w:eastAsia="Times New Roman" w:cstheme="minorHAnsi"/>
          <w:lang w:eastAsia="es-ES"/>
        </w:rPr>
      </w:pPr>
    </w:p>
    <w:p w:rsidR="00D262D8" w:rsidRPr="009D1AC7" w:rsidRDefault="00D262D8" w:rsidP="00D262D8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•También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puedes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escribir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cada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oxidación,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deducir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subíndices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 fórmula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compuesto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intercambiando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estos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entre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si,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simplificando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es posible. </w:t>
      </w: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</w:p>
    <w:p w:rsidR="00D262D8" w:rsidRPr="00C90C54" w:rsidRDefault="00D262D8" w:rsidP="00D262D8">
      <w:pPr>
        <w:spacing w:after="0" w:line="240" w:lineRule="auto"/>
        <w:rPr>
          <w:rFonts w:eastAsia="Times New Roman" w:cstheme="minorHAnsi"/>
          <w:color w:val="191919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4565DBC1" wp14:editId="6FAC4630">
            <wp:extent cx="5400040" cy="1390015"/>
            <wp:effectExtent l="0" t="0" r="0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D8" w:rsidRPr="009D1AC7" w:rsidRDefault="00D262D8" w:rsidP="00744B3C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90C54" w:rsidRPr="009D1AC7" w:rsidRDefault="00744B3C" w:rsidP="00744B3C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•Recuerda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sales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binarias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hay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actúa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positivo (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 metal)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combinado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otro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="00C90C54" w:rsidRPr="009D1AC7">
        <w:rPr>
          <w:rFonts w:eastAsia="Times New Roman" w:cstheme="minorHAnsi"/>
          <w:color w:val="191919"/>
          <w:sz w:val="28"/>
          <w:szCs w:val="28"/>
          <w:lang w:eastAsia="es-ES"/>
        </w:rPr>
        <w:t>negativo (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metal).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metales solo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poseen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único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negativo,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basta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indicarlo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terminación"-</w:t>
      </w:r>
      <w:r w:rsidR="00C36177" w:rsidRPr="009D1AC7">
        <w:rPr>
          <w:rFonts w:eastAsia="Times New Roman" w:cstheme="minorHAnsi"/>
          <w:color w:val="191919"/>
          <w:sz w:val="28"/>
          <w:szCs w:val="28"/>
          <w:lang w:eastAsia="es-ES"/>
        </w:rPr>
        <w:t>uro “del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nombre.</w:t>
      </w:r>
    </w:p>
    <w:p w:rsidR="00C90C54" w:rsidRDefault="00C90C54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44B3C" w:rsidRDefault="00D262D8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90C54">
        <w:rPr>
          <w:rFonts w:eastAsia="Times New Roman" w:cstheme="minorHAnsi"/>
          <w:noProof/>
          <w:lang w:eastAsia="es-ES"/>
        </w:rPr>
        <w:drawing>
          <wp:inline distT="0" distB="0" distL="0" distR="0" wp14:anchorId="4C0EA0C2" wp14:editId="6839FDA1">
            <wp:extent cx="5400040" cy="661940"/>
            <wp:effectExtent l="0" t="0" r="0" b="508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6D09A3" w:rsidRDefault="006D09A3" w:rsidP="009D1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</w:pPr>
      <w:r w:rsidRPr="006D09A3">
        <w:rPr>
          <w:rFonts w:ascii="Times New Roman" w:eastAsia="Times New Roman" w:hAnsi="Times New Roman" w:cs="Times New Roman"/>
          <w:b/>
          <w:bCs/>
          <w:sz w:val="28"/>
          <w:szCs w:val="28"/>
          <w:lang w:eastAsia="es-ES"/>
        </w:rPr>
        <w:t>HIDRÓXIDOS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ascii="Verdana_xr" w:eastAsia="Times New Roman" w:hAnsi="Verdana_xr" w:cs="Arial"/>
          <w:color w:val="191919"/>
          <w:sz w:val="28"/>
          <w:szCs w:val="28"/>
          <w:lang w:eastAsia="es-ES"/>
        </w:rPr>
        <w:t>•</w:t>
      </w:r>
      <w:r w:rsidRPr="009D1AC7">
        <w:rPr>
          <w:rStyle w:val="xrtl"/>
          <w:rFonts w:cstheme="minorHAnsi"/>
          <w:color w:val="191919"/>
          <w:sz w:val="28"/>
          <w:szCs w:val="28"/>
        </w:rPr>
        <w:t>Son combinaciones ternarias de un elemento (normalmente metálico) metálico con uno o varios grupos hidróxido (OH). Este grupo hidróxido (OH) constituye la parte electronegativa del compuesto, por lo que se escribirá a la derecha en la fórmula correspondiente.</w:t>
      </w:r>
    </w:p>
    <w:p w:rsidR="006D09A3" w:rsidRPr="006D09A3" w:rsidRDefault="006D09A3" w:rsidP="00744B3C">
      <w:pPr>
        <w:spacing w:after="0" w:line="240" w:lineRule="auto"/>
        <w:rPr>
          <w:rFonts w:eastAsia="Times New Roman" w:cstheme="minorHAnsi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160CED3" wp14:editId="49EB33F7">
            <wp:extent cx="4057650" cy="276225"/>
            <wp:effectExtent l="0" t="0" r="0" b="9525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7E07C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t>A partir del nombre de composición con prefijos numerales multiplicativos</w:t>
      </w: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escribe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elemento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metálico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izquierda,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hidróxido (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OH)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la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derecha.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 xml:space="preserve">ambos 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casos, se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escribirá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subíndice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vendrá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dado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por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prefijo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multiplicador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indica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 nombre para cada uno de ellos:</w:t>
      </w:r>
    </w:p>
    <w:p w:rsidR="006D09A3" w:rsidRDefault="006D09A3" w:rsidP="006D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es-ES"/>
        </w:rPr>
      </w:pPr>
    </w:p>
    <w:p w:rsidR="006D09A3" w:rsidRDefault="006D09A3" w:rsidP="006D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F525784" wp14:editId="44F44722">
            <wp:extent cx="3952875" cy="1171575"/>
            <wp:effectExtent l="0" t="0" r="9525" b="9525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C7" w:rsidRDefault="009D1AC7" w:rsidP="006D09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</w:pPr>
      <w:r w:rsidRPr="007E07CF">
        <w:rPr>
          <w:rFonts w:eastAsia="Times New Roman" w:cstheme="minorHAnsi"/>
          <w:b/>
          <w:bCs/>
          <w:color w:val="000000"/>
          <w:sz w:val="28"/>
          <w:szCs w:val="28"/>
          <w:u w:val="single"/>
          <w:lang w:eastAsia="es-ES"/>
        </w:rPr>
        <w:lastRenderedPageBreak/>
        <w:t>A partir del nombre de composición con el número de oxidación</w:t>
      </w:r>
    </w:p>
    <w:p w:rsidR="006D09A3" w:rsidRPr="009D1AC7" w:rsidRDefault="006D09A3" w:rsidP="006D09A3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hidróxido (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OH)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actúa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-1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para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conjunto.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consecuencia,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al combinarse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metal,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requieren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tantos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 positivo que esté utilizando dicho elemento metálico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053A8EA" wp14:editId="3483FA91">
            <wp:extent cx="5400040" cy="2306550"/>
            <wp:effectExtent l="0" t="0" r="0" b="0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ascii="Verdana_xr" w:eastAsia="Times New Roman" w:hAnsi="Verdana_xr" w:cs="Times New Roman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•En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los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h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>i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dróxidos,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prefijo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multiplicador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indicará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nº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debes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combinar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 elemento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metálico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para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formar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compuesto.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son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varios,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debes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colocarlos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entre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paréntesis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 indicarles el subíndice correspondiente</w:t>
      </w:r>
      <w:r w:rsidRPr="007E07CF">
        <w:rPr>
          <w:rFonts w:ascii="Arial" w:eastAsia="Times New Roman" w:hAnsi="Arial" w:cs="Arial"/>
          <w:color w:val="191919"/>
          <w:sz w:val="28"/>
          <w:szCs w:val="28"/>
          <w:lang w:eastAsia="es-ES"/>
        </w:rPr>
        <w:t>.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7DD604A" wp14:editId="02C3F12B">
            <wp:extent cx="4419600" cy="1524000"/>
            <wp:effectExtent l="0" t="0" r="0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•Y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si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tienes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número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metal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será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tan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fácil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como</w:t>
      </w:r>
      <w:r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colocar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tantos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grupos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OH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como indique dicho número de oxidación.</w:t>
      </w:r>
    </w:p>
    <w:p w:rsidR="006D09A3" w:rsidRDefault="006D09A3" w:rsidP="00744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37BCA36E" wp14:editId="13C99886">
            <wp:extent cx="5876925" cy="1485900"/>
            <wp:effectExtent l="0" t="0" r="9525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D09A3" w:rsidRPr="007E07CF" w:rsidRDefault="006D09A3" w:rsidP="006D09A3">
      <w:pPr>
        <w:spacing w:after="0" w:line="240" w:lineRule="auto"/>
        <w:rPr>
          <w:rFonts w:eastAsia="Times New Roman" w:cstheme="minorHAnsi"/>
          <w:color w:val="191919"/>
          <w:sz w:val="28"/>
          <w:szCs w:val="28"/>
          <w:lang w:eastAsia="es-ES"/>
        </w:rPr>
      </w:pP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•Pero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cuidado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sino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aparece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ningún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prefijo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ni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nº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de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oxidación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nombre.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este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caso,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recuerda que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hay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elementos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solo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poseen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un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único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º de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ox,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y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que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es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necesario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indicarlo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en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el</w:t>
      </w:r>
      <w:r w:rsidR="009D1AC7" w:rsidRPr="009D1AC7">
        <w:rPr>
          <w:rFonts w:eastAsia="Times New Roman" w:cstheme="minorHAnsi"/>
          <w:color w:val="191919"/>
          <w:sz w:val="28"/>
          <w:szCs w:val="28"/>
          <w:lang w:eastAsia="es-ES"/>
        </w:rPr>
        <w:t xml:space="preserve"> </w:t>
      </w:r>
      <w:r w:rsidRPr="007E07CF">
        <w:rPr>
          <w:rFonts w:eastAsia="Times New Roman" w:cstheme="minorHAnsi"/>
          <w:color w:val="191919"/>
          <w:sz w:val="28"/>
          <w:szCs w:val="28"/>
          <w:lang w:eastAsia="es-ES"/>
        </w:rPr>
        <w:t>nombre, pero que hay que tenerlo en cuenta al deducir la fórmula.</w:t>
      </w: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Verdana_xr" w:eastAsia="Times New Roman" w:hAnsi="Verdana_xr" w:cs="Times New Roman"/>
          <w:color w:val="191919"/>
          <w:sz w:val="29"/>
          <w:szCs w:val="29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E07C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282F0E0" wp14:editId="5832DD46">
            <wp:extent cx="5876925" cy="723900"/>
            <wp:effectExtent l="0" t="0" r="9525" b="0"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E07CF" w:rsidRPr="007E07CF" w:rsidRDefault="007E07CF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90C54" w:rsidRPr="00C712CD" w:rsidRDefault="00C712CD" w:rsidP="00C71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C712CD">
        <w:rPr>
          <w:rFonts w:eastAsia="Times New Roman" w:cstheme="minorHAnsi"/>
          <w:b/>
          <w:bCs/>
          <w:sz w:val="28"/>
          <w:szCs w:val="28"/>
          <w:lang w:eastAsia="es-ES"/>
        </w:rPr>
        <w:t>OXÁCIDOS</w:t>
      </w: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•Son combinaciones ternarias de un elemento (normalmente no metálico) con hidrógeno y oxígeno, dando lugar a un compuesto químico con propiedades ácidas.</w:t>
      </w:r>
    </w:p>
    <w:p w:rsid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•La parte electronegativa de la molécula vendrá dada por el oxoanión, que se escribirá a la derecha.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Default="00C712CD" w:rsidP="00C71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712CD">
        <w:rPr>
          <w:rFonts w:ascii="Times New Roman" w:eastAsia="Times New Roman" w:hAnsi="Times New Roman" w:cs="Times New Roman"/>
          <w:sz w:val="24"/>
          <w:szCs w:val="24"/>
          <w:lang w:eastAsia="es-ES"/>
        </w:rPr>
        <w:drawing>
          <wp:inline distT="0" distB="0" distL="0" distR="0" wp14:anchorId="02145C7F" wp14:editId="622D1F85">
            <wp:extent cx="3705225" cy="2571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CD" w:rsidRDefault="00C712CD" w:rsidP="00C71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C712CD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A partir del nombre de hidrógeno con prefijos numerales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•Partiendo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nombre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oxoácido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esta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nomenclatura,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escribe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número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átomos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cada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uno 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elementos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indicados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según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sus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prefijos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numerales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correspondientes.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olvides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colocar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la fórmula el hidrógeno a la izquierda, y el oxígeno a la derecha.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534FC4B4">
            <wp:extent cx="5401310" cy="1463040"/>
            <wp:effectExtent l="0" t="0" r="8890" b="381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C712CD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A partir del nombre de adición con prefijos numerales multiplicativos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•Para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obtener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fórmula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un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oxoácido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apartir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su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nombre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sistemático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adición,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escriben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los grupos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hidróxido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(OH)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y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átomos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oxígeno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(óxido)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que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posee,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y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reordenan,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indicando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la izquierda los H y a la derecha los O: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noProof/>
          <w:sz w:val="28"/>
          <w:szCs w:val="28"/>
          <w:lang w:eastAsia="es-ES"/>
        </w:rPr>
        <w:drawing>
          <wp:inline distT="0" distB="0" distL="0" distR="0" wp14:anchorId="3E23EAD9">
            <wp:extent cx="5401310" cy="1463040"/>
            <wp:effectExtent l="0" t="0" r="8890" b="381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C712CD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A partir del nombre tradicional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•En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este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caso,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comienza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deduciendo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nº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oxidación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elemento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central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partir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nombre; una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vez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tenemos,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formula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óxido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que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corresponde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elemento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con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nº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ox.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deducido. Para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finalizar,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combina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óxido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con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una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molécula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agua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para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formar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ácido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(salvo</w:t>
      </w:r>
      <w:r w:rsidR="00727005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casos especiales, en los que se añaden dos o tres moléculas de agua</w:t>
      </w:r>
      <w:r w:rsidR="00727005">
        <w:rPr>
          <w:rFonts w:eastAsia="Times New Roman" w:cstheme="minorHAnsi"/>
          <w:sz w:val="28"/>
          <w:szCs w:val="28"/>
          <w:lang w:eastAsia="es-ES"/>
        </w:rPr>
        <w:t>).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 wp14:anchorId="4BEADC0B" wp14:editId="0C087714">
            <wp:extent cx="5400040" cy="174180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•Si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queremos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obtener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la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fórmula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del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«</w:t>
      </w:r>
      <w:r w:rsidR="00641A7E" w:rsidRPr="00C712CD">
        <w:rPr>
          <w:rFonts w:eastAsia="Times New Roman" w:cstheme="minorHAnsi"/>
          <w:sz w:val="28"/>
          <w:szCs w:val="28"/>
          <w:lang w:eastAsia="es-ES"/>
        </w:rPr>
        <w:t>ácido nítrico»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, debemos </w:t>
      </w:r>
      <w:r w:rsidRPr="00C712CD">
        <w:rPr>
          <w:rFonts w:eastAsia="Times New Roman" w:cstheme="minorHAnsi"/>
          <w:sz w:val="28"/>
          <w:szCs w:val="28"/>
          <w:lang w:eastAsia="es-ES"/>
        </w:rPr>
        <w:t>tener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en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cuenta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que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este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nombre viene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dado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en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la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nomenclatura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tradicional.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</w:t>
      </w:r>
      <w:r w:rsidR="00641A7E">
        <w:rPr>
          <w:rFonts w:eastAsia="Times New Roman" w:cstheme="minorHAnsi"/>
          <w:sz w:val="28"/>
          <w:szCs w:val="28"/>
          <w:lang w:eastAsia="es-ES"/>
        </w:rPr>
        <w:t>r</w:t>
      </w:r>
      <w:r w:rsidRPr="00C712CD">
        <w:rPr>
          <w:rFonts w:eastAsia="Times New Roman" w:cstheme="minorHAnsi"/>
          <w:sz w:val="28"/>
          <w:szCs w:val="28"/>
          <w:lang w:eastAsia="es-ES"/>
        </w:rPr>
        <w:t>oce</w:t>
      </w:r>
      <w:r w:rsidR="00641A7E">
        <w:rPr>
          <w:rFonts w:eastAsia="Times New Roman" w:cstheme="minorHAnsi"/>
          <w:sz w:val="28"/>
          <w:szCs w:val="28"/>
          <w:lang w:eastAsia="es-ES"/>
        </w:rPr>
        <w:t>de</w:t>
      </w:r>
      <w:r w:rsidRPr="00C712CD">
        <w:rPr>
          <w:rFonts w:eastAsia="Times New Roman" w:cstheme="minorHAnsi"/>
          <w:sz w:val="28"/>
          <w:szCs w:val="28"/>
          <w:lang w:eastAsia="es-ES"/>
        </w:rPr>
        <w:t>mos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averiguando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primero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número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oxidación del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nitrógeno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en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este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compuesto,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para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después </w:t>
      </w:r>
      <w:r w:rsidRPr="00C712CD">
        <w:rPr>
          <w:rFonts w:eastAsia="Times New Roman" w:cstheme="minorHAnsi"/>
          <w:sz w:val="28"/>
          <w:szCs w:val="28"/>
          <w:lang w:eastAsia="es-ES"/>
        </w:rPr>
        <w:t>formular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óxido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y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añadirle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agua,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sin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olvidar simplificar cada resultado.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lastRenderedPageBreak/>
        <w:drawing>
          <wp:inline distT="0" distB="0" distL="0" distR="0" wp14:anchorId="50986ED5" wp14:editId="02E0C50A">
            <wp:extent cx="5400040" cy="162052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t>•Elementos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los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grupos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13,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14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15,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como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por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ejemplo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el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fósforo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(P</w:t>
      </w:r>
      <w:proofErr w:type="gramStart"/>
      <w:r w:rsidRPr="00C712CD">
        <w:rPr>
          <w:rFonts w:eastAsia="Times New Roman" w:cstheme="minorHAnsi"/>
          <w:sz w:val="28"/>
          <w:szCs w:val="28"/>
          <w:lang w:eastAsia="es-ES"/>
        </w:rPr>
        <w:t>)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,</w:t>
      </w:r>
      <w:proofErr w:type="gramEnd"/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añaden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varias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moléculas</w:t>
      </w:r>
      <w:r w:rsidR="00641A7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C712CD">
        <w:rPr>
          <w:rFonts w:eastAsia="Times New Roman" w:cstheme="minorHAnsi"/>
          <w:sz w:val="28"/>
          <w:szCs w:val="28"/>
          <w:lang w:eastAsia="es-ES"/>
        </w:rPr>
        <w:t>de agua, por lo general tres</w:t>
      </w: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C712CD" w:rsidRDefault="00C712CD" w:rsidP="00C712C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C712CD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400040" cy="162369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F4" w:rsidRPr="00C712CD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8D33F4" w:rsidRPr="00C712CD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641A7E" w:rsidRPr="00641A7E" w:rsidRDefault="00641A7E" w:rsidP="00641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641A7E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OXOANIONES</w:t>
      </w: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Pr="00554C8D" w:rsidRDefault="00641A7E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554C8D">
        <w:rPr>
          <w:rFonts w:eastAsia="Times New Roman" w:cstheme="minorHAnsi"/>
          <w:sz w:val="28"/>
          <w:szCs w:val="28"/>
          <w:lang w:eastAsia="es-ES"/>
        </w:rPr>
        <w:t xml:space="preserve">• Los oxoaniones son especies cargadas negativamente, que derivan de un oxoácido en el cual se ha producido la </w:t>
      </w:r>
      <w:r w:rsidR="00554C8D" w:rsidRPr="00554C8D">
        <w:rPr>
          <w:rFonts w:eastAsia="Times New Roman" w:cstheme="minorHAnsi"/>
          <w:sz w:val="28"/>
          <w:szCs w:val="28"/>
          <w:lang w:eastAsia="es-ES"/>
        </w:rPr>
        <w:t>pérdida</w:t>
      </w:r>
      <w:r w:rsidRPr="00554C8D">
        <w:rPr>
          <w:rFonts w:eastAsia="Times New Roman" w:cstheme="minorHAnsi"/>
          <w:sz w:val="28"/>
          <w:szCs w:val="28"/>
          <w:lang w:eastAsia="es-ES"/>
        </w:rPr>
        <w:t xml:space="preserve"> de uno o varios de sus átomos de hidrógeno. Por tanto, un oxoanión viene dado por la combinación de oxígeno con otro elemento (normalmente no metálico), pudiendo aparecer también a veces el hidrógeno.</w:t>
      </w:r>
    </w:p>
    <w:p w:rsidR="00641A7E" w:rsidRDefault="00641A7E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Default="00641A7E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1A7E">
        <w:rPr>
          <w:rFonts w:ascii="Times New Roman" w:eastAsia="Times New Roman" w:hAnsi="Times New Roman" w:cs="Times New Roman"/>
          <w:sz w:val="24"/>
          <w:szCs w:val="24"/>
          <w:lang w:eastAsia="es-ES"/>
        </w:rPr>
        <w:drawing>
          <wp:inline distT="0" distB="0" distL="0" distR="0">
            <wp:extent cx="3676650" cy="190500"/>
            <wp:effectExtent l="0" t="0" r="0" b="0"/>
            <wp:docPr id="93" name="Imagen 93" descr="HPO42-      ClO3-          Cr2O72-         H2P2O52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PO42-      ClO3-          Cr2O72-         H2P2O52-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7E" w:rsidRDefault="00641A7E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54C8D" w:rsidRDefault="00554C8D" w:rsidP="00554C8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</w:p>
    <w:p w:rsidR="00554C8D" w:rsidRPr="00554C8D" w:rsidRDefault="00554C8D" w:rsidP="00554C8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554C8D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A partir del nombre de hidrógeno con prefijos numerales</w:t>
      </w:r>
    </w:p>
    <w:p w:rsidR="00554C8D" w:rsidRPr="00554C8D" w:rsidRDefault="00554C8D" w:rsidP="00554C8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554C8D">
        <w:rPr>
          <w:rFonts w:eastAsia="Times New Roman" w:cstheme="minorHAnsi"/>
          <w:sz w:val="28"/>
          <w:szCs w:val="28"/>
          <w:lang w:eastAsia="es-ES"/>
        </w:rPr>
        <w:t>•Se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escriben,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derecha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izquierda,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átomos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oxígeno,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elemento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central,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hidrógeno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(en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su caso)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que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indiquen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prefijos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numerales,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y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finaliza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indicando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carga,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parte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superior derecha:</w:t>
      </w:r>
    </w:p>
    <w:p w:rsidR="00641A7E" w:rsidRPr="00554C8D" w:rsidRDefault="00641A7E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554C8D" w:rsidRDefault="00554C8D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1A7E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drawing>
          <wp:inline distT="0" distB="0" distL="0" distR="0" wp14:anchorId="4F0CEB17" wp14:editId="3DA3A2BA">
            <wp:extent cx="5095875" cy="1514475"/>
            <wp:effectExtent l="0" t="0" r="9525" b="9525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8D" w:rsidRDefault="00554C8D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54C8D" w:rsidRPr="00554C8D" w:rsidRDefault="00554C8D" w:rsidP="00554C8D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554C8D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A partir del nombre tradicional</w:t>
      </w:r>
    </w:p>
    <w:p w:rsidR="00554C8D" w:rsidRPr="00554C8D" w:rsidRDefault="00554C8D" w:rsidP="00554C8D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554C8D">
        <w:rPr>
          <w:rFonts w:eastAsia="Times New Roman" w:cstheme="minorHAnsi"/>
          <w:sz w:val="28"/>
          <w:szCs w:val="28"/>
          <w:lang w:eastAsia="es-ES"/>
        </w:rPr>
        <w:t>•Para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obtener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un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oxoanión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partir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nombre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tradicional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deduce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nº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oxidación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elemento principal,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formula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oxoácido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que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daría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lugar,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y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quitan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átomos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H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como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H+.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554C8D">
        <w:rPr>
          <w:rFonts w:eastAsia="Times New Roman" w:cstheme="minorHAnsi"/>
          <w:sz w:val="28"/>
          <w:szCs w:val="28"/>
          <w:lang w:eastAsia="es-ES"/>
        </w:rPr>
        <w:t>carga del oxoanión es equivalente al nº de H+ que hayamos quitado:</w:t>
      </w:r>
    </w:p>
    <w:p w:rsidR="00554C8D" w:rsidRPr="00554C8D" w:rsidRDefault="00554C8D" w:rsidP="0055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554C8D" w:rsidRDefault="00554C8D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41A7E" w:rsidRPr="00641A7E" w:rsidRDefault="00641A7E" w:rsidP="00641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1A7E">
        <w:rPr>
          <w:rFonts w:ascii="Times New Roman" w:eastAsia="Times New Roman" w:hAnsi="Times New Roman" w:cs="Times New Roman"/>
          <w:sz w:val="24"/>
          <w:szCs w:val="24"/>
          <w:lang w:eastAsia="es-ES"/>
        </w:rPr>
        <w:drawing>
          <wp:inline distT="0" distB="0" distL="0" distR="0">
            <wp:extent cx="5400040" cy="1447165"/>
            <wp:effectExtent l="0" t="0" r="0" b="635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7E" w:rsidRPr="00641A7E" w:rsidRDefault="00641A7E" w:rsidP="00641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41A7E" w:rsidRPr="00641A7E" w:rsidRDefault="00641A7E" w:rsidP="00641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41A7E">
        <w:rPr>
          <w:rFonts w:ascii="Times New Roman" w:eastAsia="Times New Roman" w:hAnsi="Times New Roman" w:cs="Times New Roman"/>
          <w:sz w:val="24"/>
          <w:szCs w:val="24"/>
          <w:lang w:eastAsia="es-ES"/>
        </w:rPr>
        <w:drawing>
          <wp:inline distT="0" distB="0" distL="0" distR="0">
            <wp:extent cx="5400040" cy="1457960"/>
            <wp:effectExtent l="0" t="0" r="0" b="889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F4" w:rsidRDefault="008D33F4" w:rsidP="00641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Pr="00554C8D" w:rsidRDefault="00554C8D" w:rsidP="00554C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ES"/>
        </w:rPr>
      </w:pPr>
      <w:r w:rsidRPr="00554C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s-ES"/>
        </w:rPr>
        <w:t>OXISALES</w:t>
      </w: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554C8D">
        <w:rPr>
          <w:rFonts w:eastAsia="Times New Roman" w:cstheme="minorHAnsi"/>
          <w:sz w:val="28"/>
          <w:szCs w:val="28"/>
          <w:lang w:eastAsia="es-ES"/>
        </w:rPr>
        <w:t>•</w:t>
      </w:r>
      <w:r w:rsidRPr="0037790E">
        <w:rPr>
          <w:rFonts w:eastAsia="Times New Roman" w:cstheme="minorHAnsi"/>
          <w:sz w:val="28"/>
          <w:szCs w:val="28"/>
          <w:lang w:eastAsia="es-ES"/>
        </w:rPr>
        <w:t>Un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oxoanión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una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combinación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con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carga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neta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negativa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uno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más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elementos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con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oxígeno. Una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oxisal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la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combinación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neutra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un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oxoanión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con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un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elemento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metálico.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Por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tanto,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debes tener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cuenta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37790E" w:rsidRPr="0037790E">
        <w:rPr>
          <w:rFonts w:eastAsia="Times New Roman" w:cstheme="minorHAnsi"/>
          <w:sz w:val="28"/>
          <w:szCs w:val="28"/>
          <w:lang w:eastAsia="es-ES"/>
        </w:rPr>
        <w:t>que,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para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escribir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la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fórmula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una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oxisal,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deberás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aplicar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algunas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las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reglas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37790E">
        <w:rPr>
          <w:rFonts w:eastAsia="Times New Roman" w:cstheme="minorHAnsi"/>
          <w:sz w:val="28"/>
          <w:szCs w:val="28"/>
          <w:lang w:eastAsia="es-ES"/>
        </w:rPr>
        <w:t>que se aplican en la formulación de los oxoaniones:</w:t>
      </w:r>
    </w:p>
    <w:p w:rsidR="008D33F4" w:rsidRPr="0037790E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8D33F4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4095750" cy="400050"/>
            <wp:effectExtent l="0" t="0" r="0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CC6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A27CC6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A partir del nombre de composición con prefijos numerales</w:t>
      </w: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t>•Se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escriben,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derecha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izquierda,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átomos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oxígeno,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elemento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central,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y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metal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indiquen los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prefijos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numerales.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caso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trate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salácida,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decir,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contiene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hidrógeno además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elementos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indicados,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procederá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mismo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modo,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escribiendo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este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elemento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 fórmula entre el elemento central y el metal.</w:t>
      </w:r>
    </w:p>
    <w:p w:rsidR="008D33F4" w:rsidRPr="0037790E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8D33F4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248275" cy="1733550"/>
            <wp:effectExtent l="0" t="0" r="9525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F4" w:rsidRPr="0037790E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8D33F4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4762500" cy="723900"/>
            <wp:effectExtent l="0" t="0" r="0" b="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F4" w:rsidRPr="0037790E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8D33F4" w:rsidRPr="0037790E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8D33F4" w:rsidRPr="0037790E" w:rsidRDefault="0037790E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t>•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Si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nombre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aparecen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los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prefijos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bis</w:t>
      </w:r>
      <w:proofErr w:type="gramStart"/>
      <w:r w:rsidR="00A27CC6" w:rsidRPr="0037790E">
        <w:rPr>
          <w:rFonts w:eastAsia="Times New Roman" w:cstheme="minorHAnsi"/>
          <w:sz w:val="28"/>
          <w:szCs w:val="28"/>
          <w:lang w:eastAsia="es-ES"/>
        </w:rPr>
        <w:t>-,tris-tetrakis-.etc</w:t>
      </w:r>
      <w:proofErr w:type="gramEnd"/>
      <w:r w:rsidR="00A27CC6" w:rsidRPr="0037790E">
        <w:rPr>
          <w:rFonts w:eastAsia="Times New Roman" w:cstheme="minorHAnsi"/>
          <w:sz w:val="28"/>
          <w:szCs w:val="28"/>
          <w:lang w:eastAsia="es-ES"/>
        </w:rPr>
        <w:t>.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seguidos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del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nombre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que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corresponde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al oxoanión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incluido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entre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corchetes,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se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indicará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fórmula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entre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paréntesis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la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parte correspondiente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al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oxoanión,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junto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con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subíndice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que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le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corresponda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de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acuerdo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con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el</w:t>
      </w:r>
      <w:r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A27CC6" w:rsidRPr="0037790E">
        <w:rPr>
          <w:rFonts w:eastAsia="Times New Roman" w:cstheme="minorHAnsi"/>
          <w:sz w:val="28"/>
          <w:szCs w:val="28"/>
          <w:lang w:eastAsia="es-ES"/>
        </w:rPr>
        <w:t>prefijo anterior:</w:t>
      </w:r>
    </w:p>
    <w:p w:rsidR="008D33F4" w:rsidRPr="0037790E" w:rsidRDefault="008D33F4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37790E" w:rsidRDefault="00C712CD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400040" cy="1778000"/>
            <wp:effectExtent l="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CD" w:rsidRPr="0037790E" w:rsidRDefault="00C712CD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Default="00C712CD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37790E" w:rsidRDefault="0037790E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37790E" w:rsidRPr="0037790E" w:rsidRDefault="0037790E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A27CC6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lastRenderedPageBreak/>
        <w:t>A partir del nombre tradicional</w:t>
      </w:r>
    </w:p>
    <w:p w:rsidR="00413E17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t>•En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esta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nomenclatura,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nombre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oxisal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indica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oxoanión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unido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catión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 xml:space="preserve">metálico. 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Así,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si consideramos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como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ejemplo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oxoanión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sulfito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distintos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cationes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413E17" w:rsidRPr="00A27CC6">
        <w:rPr>
          <w:rFonts w:eastAsia="Times New Roman" w:cstheme="minorHAnsi"/>
          <w:sz w:val="28"/>
          <w:szCs w:val="28"/>
          <w:lang w:eastAsia="es-ES"/>
        </w:rPr>
        <w:t>metálicos</w:t>
      </w:r>
      <w:r w:rsidR="00413E17">
        <w:rPr>
          <w:rFonts w:eastAsia="Times New Roman" w:cstheme="minorHAnsi"/>
          <w:sz w:val="28"/>
          <w:szCs w:val="28"/>
          <w:lang w:eastAsia="es-ES"/>
        </w:rPr>
        <w:t>, se</w:t>
      </w:r>
      <w:r w:rsidRPr="00A27CC6">
        <w:rPr>
          <w:rFonts w:eastAsia="Times New Roman" w:cstheme="minorHAnsi"/>
          <w:sz w:val="28"/>
          <w:szCs w:val="28"/>
          <w:lang w:eastAsia="es-ES"/>
        </w:rPr>
        <w:t xml:space="preserve"> obtienen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como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resultado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correspondientes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sales,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como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pueden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413E17" w:rsidRPr="00A27CC6">
        <w:rPr>
          <w:rFonts w:eastAsia="Times New Roman" w:cstheme="minorHAnsi"/>
          <w:sz w:val="28"/>
          <w:szCs w:val="28"/>
          <w:lang w:eastAsia="es-ES"/>
        </w:rPr>
        <w:t>sulfito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="00413E17" w:rsidRPr="00A27CC6">
        <w:rPr>
          <w:rFonts w:eastAsia="Times New Roman" w:cstheme="minorHAnsi"/>
          <w:sz w:val="28"/>
          <w:szCs w:val="28"/>
          <w:lang w:eastAsia="es-ES"/>
        </w:rPr>
        <w:t>hierro (</w:t>
      </w:r>
      <w:r w:rsidRPr="00A27CC6">
        <w:rPr>
          <w:rFonts w:eastAsia="Times New Roman" w:cstheme="minorHAnsi"/>
          <w:sz w:val="28"/>
          <w:szCs w:val="28"/>
          <w:lang w:eastAsia="es-ES"/>
        </w:rPr>
        <w:t>II)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sulfito 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cobre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(I</w:t>
      </w:r>
      <w:r w:rsidR="00413E17" w:rsidRPr="00A27CC6">
        <w:rPr>
          <w:rFonts w:eastAsia="Times New Roman" w:cstheme="minorHAnsi"/>
          <w:sz w:val="28"/>
          <w:szCs w:val="28"/>
          <w:lang w:eastAsia="es-ES"/>
        </w:rPr>
        <w:t>)</w:t>
      </w:r>
      <w:r w:rsidR="00413E17">
        <w:rPr>
          <w:rFonts w:eastAsia="Times New Roman" w:cstheme="minorHAnsi"/>
          <w:sz w:val="28"/>
          <w:szCs w:val="28"/>
          <w:lang w:eastAsia="es-ES"/>
        </w:rPr>
        <w:t>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si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cationes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metálicos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son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hierro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y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cobre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sus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números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oxidación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+2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y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+1, respectivamente.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Por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tanto,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paso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previo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para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formular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este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modo,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escribir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</w:t>
      </w:r>
      <w:r w:rsidR="0037790E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fórmula del correspondiente oxoanión del que precede.</w:t>
      </w: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t>•Recuerda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para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obtener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oxoanión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partir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nombre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tradicional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deduce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nº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oxidación del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elemento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principal,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formula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oxoácido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quedaría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lugar,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y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quitan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los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átomos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H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como H+. La carga del oxoanión es equivalente al nº de H+ que hayamos quitado:</w:t>
      </w:r>
    </w:p>
    <w:p w:rsidR="00C712CD" w:rsidRPr="0037790E" w:rsidRDefault="00C712CD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C712CD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400040" cy="1447800"/>
            <wp:effectExtent l="0" t="0" r="0" b="0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CC6" w:rsidRPr="0037790E" w:rsidRDefault="00A27CC6" w:rsidP="007E07CF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t>Para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formular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las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sales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derivadas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este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oxoanión,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combina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metal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su nº de oxidación correspondiente, de modo que el conjunto resultante sea neutro:</w:t>
      </w:r>
    </w:p>
    <w:p w:rsidR="00C712CD" w:rsidRPr="0037790E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400040" cy="625475"/>
            <wp:effectExtent l="0" t="0" r="0" b="3175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CC6" w:rsidRPr="0037790E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t>Para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obtener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cualquier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derivada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oxoanión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clorato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(nomenclatura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tradicional)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deberemos comenzar por escribir la fórmula de este oxoanión, del siguiente modo:</w:t>
      </w: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400040" cy="1459865"/>
            <wp:effectExtent l="0" t="0" r="0" b="6985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CC6" w:rsidRPr="00A27CC6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A27CC6">
        <w:rPr>
          <w:rFonts w:eastAsia="Times New Roman" w:cstheme="minorHAnsi"/>
          <w:sz w:val="28"/>
          <w:szCs w:val="28"/>
          <w:lang w:eastAsia="es-ES"/>
        </w:rPr>
        <w:lastRenderedPageBreak/>
        <w:t>Ten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cuenta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que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conjunto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sal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es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neutro.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La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carga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catión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determina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 subíndice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anión,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y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viceversa.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Si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el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anión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tiene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un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subíndice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distinto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de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1,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se</w:t>
      </w:r>
      <w:r w:rsidR="00413E17">
        <w:rPr>
          <w:rFonts w:eastAsia="Times New Roman" w:cstheme="minorHAnsi"/>
          <w:sz w:val="28"/>
          <w:szCs w:val="28"/>
          <w:lang w:eastAsia="es-ES"/>
        </w:rPr>
        <w:t xml:space="preserve"> </w:t>
      </w:r>
      <w:r w:rsidRPr="00A27CC6">
        <w:rPr>
          <w:rFonts w:eastAsia="Times New Roman" w:cstheme="minorHAnsi"/>
          <w:sz w:val="28"/>
          <w:szCs w:val="28"/>
          <w:lang w:eastAsia="es-ES"/>
        </w:rPr>
        <w:t>in</w:t>
      </w:r>
      <w:bookmarkStart w:id="0" w:name="_GoBack"/>
      <w:bookmarkEnd w:id="0"/>
      <w:r w:rsidRPr="00A27CC6">
        <w:rPr>
          <w:rFonts w:eastAsia="Times New Roman" w:cstheme="minorHAnsi"/>
          <w:sz w:val="28"/>
          <w:szCs w:val="28"/>
          <w:lang w:eastAsia="es-ES"/>
        </w:rPr>
        <w:t>dicará entre paréntesis.</w:t>
      </w:r>
    </w:p>
    <w:p w:rsidR="00A27CC6" w:rsidRPr="0037790E" w:rsidRDefault="00A27CC6" w:rsidP="00A27CC6">
      <w:pPr>
        <w:spacing w:after="0" w:line="240" w:lineRule="auto"/>
        <w:rPr>
          <w:rFonts w:eastAsia="Times New Roman" w:cstheme="minorHAnsi"/>
          <w:sz w:val="28"/>
          <w:szCs w:val="28"/>
          <w:lang w:eastAsia="es-ES"/>
        </w:rPr>
      </w:pPr>
      <w:r w:rsidRPr="0037790E">
        <w:rPr>
          <w:rFonts w:eastAsia="Times New Roman" w:cstheme="minorHAnsi"/>
          <w:sz w:val="28"/>
          <w:szCs w:val="28"/>
          <w:lang w:eastAsia="es-ES"/>
        </w:rPr>
        <w:drawing>
          <wp:inline distT="0" distB="0" distL="0" distR="0">
            <wp:extent cx="5086350" cy="1076325"/>
            <wp:effectExtent l="0" t="0" r="0" b="9525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33F4" w:rsidRPr="00744B3C" w:rsidRDefault="008D33F4" w:rsidP="007E0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8D33F4" w:rsidRPr="00744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_x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52F69"/>
    <w:multiLevelType w:val="hybridMultilevel"/>
    <w:tmpl w:val="21E6EC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74"/>
    <w:rsid w:val="001B1D6F"/>
    <w:rsid w:val="00202692"/>
    <w:rsid w:val="0037790E"/>
    <w:rsid w:val="00413E17"/>
    <w:rsid w:val="00554C8D"/>
    <w:rsid w:val="00641A7E"/>
    <w:rsid w:val="006D09A3"/>
    <w:rsid w:val="00701E7C"/>
    <w:rsid w:val="00727005"/>
    <w:rsid w:val="00744B3C"/>
    <w:rsid w:val="007562AA"/>
    <w:rsid w:val="007E07CF"/>
    <w:rsid w:val="008D33F4"/>
    <w:rsid w:val="009D1AC7"/>
    <w:rsid w:val="00A27CC6"/>
    <w:rsid w:val="00C36177"/>
    <w:rsid w:val="00C712CD"/>
    <w:rsid w:val="00C90C54"/>
    <w:rsid w:val="00D262D8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B187"/>
  <w15:chartTrackingRefBased/>
  <w15:docId w15:val="{6E9F3CDD-10FA-4334-A92B-1DE1617A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1E74"/>
    <w:pPr>
      <w:ind w:left="720"/>
      <w:contextualSpacing/>
    </w:pPr>
  </w:style>
  <w:style w:type="character" w:customStyle="1" w:styleId="xrtl">
    <w:name w:val="xr_tl"/>
    <w:basedOn w:val="Fuentedeprrafopredeter"/>
    <w:rsid w:val="007562AA"/>
  </w:style>
  <w:style w:type="character" w:styleId="Hipervnculo">
    <w:name w:val="Hyperlink"/>
    <w:basedOn w:val="Fuentedeprrafopredeter"/>
    <w:uiPriority w:val="99"/>
    <w:unhideWhenUsed/>
    <w:rsid w:val="007562A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2AA"/>
    <w:rPr>
      <w:color w:val="605E5C"/>
      <w:shd w:val="clear" w:color="auto" w:fill="E1DFDD"/>
    </w:rPr>
  </w:style>
  <w:style w:type="character" w:customStyle="1" w:styleId="normaltext">
    <w:name w:val="normal_text"/>
    <w:basedOn w:val="Fuentedeprrafopredeter"/>
    <w:rsid w:val="0074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javascript:xr_cpu(4)" TargetMode="External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2029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Andresfp</dc:creator>
  <cp:keywords/>
  <dc:description/>
  <cp:lastModifiedBy>Andresfp</cp:lastModifiedBy>
  <cp:revision>4</cp:revision>
  <dcterms:created xsi:type="dcterms:W3CDTF">2020-03-16T06:43:00Z</dcterms:created>
  <dcterms:modified xsi:type="dcterms:W3CDTF">2020-03-16T07:16:00Z</dcterms:modified>
</cp:coreProperties>
</file>