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FF6" w:rsidRDefault="002B2753">
      <w:r>
        <w:t>TEATRO DESDE 1939 HASTA 1975</w:t>
      </w:r>
    </w:p>
    <w:p w:rsidR="002B2753" w:rsidRDefault="002B2753">
      <w:r>
        <w:t xml:space="preserve">El teatro de esta etapa se divide en: </w:t>
      </w:r>
    </w:p>
    <w:p w:rsidR="00055890" w:rsidRDefault="002B2753">
      <w:r>
        <w:t>Teatro del exilio</w:t>
      </w:r>
    </w:p>
    <w:p w:rsidR="002B2753" w:rsidRDefault="00055890">
      <w:r>
        <w:t xml:space="preserve">Existe, tras la Guerra Civil, un teatro del exilio. </w:t>
      </w:r>
      <w:r w:rsidR="002B2753">
        <w:t xml:space="preserve">Algunos autores, entre los que destacaron Max </w:t>
      </w:r>
      <w:proofErr w:type="spellStart"/>
      <w:r w:rsidR="002B2753">
        <w:t>Aub</w:t>
      </w:r>
      <w:proofErr w:type="spellEnd"/>
      <w:r w:rsidR="002B2753">
        <w:t xml:space="preserve"> y Alejandro Casona</w:t>
      </w:r>
      <w:r>
        <w:t xml:space="preserve">, tuvieron que abandonar el país y continuar su trabajo fuera de España. </w:t>
      </w:r>
    </w:p>
    <w:p w:rsidR="00055890" w:rsidRDefault="00055890">
      <w:r>
        <w:t xml:space="preserve">Tras el exilio de Max </w:t>
      </w:r>
      <w:proofErr w:type="spellStart"/>
      <w:r>
        <w:t>Aub</w:t>
      </w:r>
      <w:proofErr w:type="spellEnd"/>
      <w:r>
        <w:t xml:space="preserve"> fuera de España, produjo un teatro de carácter testimonial, reflejo de la dura realidad europea de posguerra. </w:t>
      </w:r>
      <w:r>
        <w:rPr>
          <w:i/>
        </w:rPr>
        <w:t>De algún tiempo a esta parte</w:t>
      </w:r>
      <w:r>
        <w:t>, escrita durante su estancia en París en 1939, refleja el sufrimiento de los individuos perseguidos por el nazismo a través del monólogo de una anciana judía.</w:t>
      </w:r>
    </w:p>
    <w:p w:rsidR="002B2753" w:rsidRDefault="00055890">
      <w:r>
        <w:t>Alejandro Casona, dramaturgo influido por el teatro poético de García Lorca, escribe obras que se caracterizan por la mezcla de realidad y fantasía, así como por la presencia de elementos simbólicos.</w:t>
      </w:r>
    </w:p>
    <w:p w:rsidR="002B2753" w:rsidRDefault="002B2753">
      <w:r>
        <w:t>Teatro comercial</w:t>
      </w:r>
    </w:p>
    <w:p w:rsidR="002B2753" w:rsidRPr="00E16232" w:rsidRDefault="00055890">
      <w:r>
        <w:t>A su vez, en España prevalece un teatro comercial, destacando de entre sus variedades la comed</w:t>
      </w:r>
      <w:r w:rsidR="00E16232">
        <w:t xml:space="preserve">ia </w:t>
      </w:r>
      <w:proofErr w:type="spellStart"/>
      <w:r w:rsidR="00E16232">
        <w:t>benaventina</w:t>
      </w:r>
      <w:proofErr w:type="spellEnd"/>
      <w:r w:rsidR="00E16232">
        <w:t xml:space="preserve">. Los autores de esta tendencia cultivan el drama de tesis, la alta comedia o el sainete costumbrista. Estas obras tienen como finalidad el entretenimiento moralizador, con una ligera crítica de costumbres que no llega a molestar ni al espectador ni a la censura. Los personajes, de escasa profundidad psicológica, representan con verosimilitud los modos de vida de la burguesía acomodada. En el drama de tesis aparecen temas patrióticos o políticos, y en la alta comedia, conflictos familiares, celos, infidelidades… abordados con una intención doctrinal y moralizadora. Una de las obras más importantes de esta tendencia es </w:t>
      </w:r>
      <w:r w:rsidR="00E16232">
        <w:rPr>
          <w:i/>
        </w:rPr>
        <w:t>La muralla</w:t>
      </w:r>
      <w:r w:rsidR="00E16232">
        <w:t xml:space="preserve">, de Enrique </w:t>
      </w:r>
      <w:proofErr w:type="spellStart"/>
      <w:r w:rsidR="00E16232">
        <w:t>Jardiel</w:t>
      </w:r>
      <w:proofErr w:type="spellEnd"/>
      <w:r w:rsidR="00E16232">
        <w:t xml:space="preserve"> Poncela.</w:t>
      </w:r>
    </w:p>
    <w:p w:rsidR="002B2753" w:rsidRDefault="002B2753">
      <w:r>
        <w:t>Teatro de humor</w:t>
      </w:r>
    </w:p>
    <w:p w:rsidR="002B2753" w:rsidRDefault="00E16232">
      <w:r>
        <w:t xml:space="preserve">Una de las tendencias más innovadoras del teatro de posguerra es el teatro de humor. La obra más representativa de esta tendencia es </w:t>
      </w:r>
      <w:r>
        <w:rPr>
          <w:i/>
        </w:rPr>
        <w:t>Tres sombreros de copa</w:t>
      </w:r>
      <w:r>
        <w:t xml:space="preserve">, de Miguel </w:t>
      </w:r>
      <w:proofErr w:type="spellStart"/>
      <w:r>
        <w:t>Mihura</w:t>
      </w:r>
      <w:proofErr w:type="spellEnd"/>
      <w:r>
        <w:t>, escrita en 1932 y estrenada veinte años más tarde.</w:t>
      </w:r>
      <w:r w:rsidR="00F117F1">
        <w:t xml:space="preserve"> Dionisio, un joven pusilánime y algo infantil, llega a un modesto hotel antes de pasar la última noche antes de su boda con Margarita. Allí se encuentra con una compañía de teatro de variedades, con la que vive extrañas experiencias que suponen una aguda crítica a las convenciones sociales que impiden la realización del individuo.</w:t>
      </w:r>
      <w:r>
        <w:t xml:space="preserve"> La novedad </w:t>
      </w:r>
      <w:r w:rsidR="00F117F1">
        <w:t>de la obra está en el descubrimiento de un nuevo tipo de humor, que se manifiesta en la presentación de situaciones insólitas, la presencia de personajes extravagantes y el empleo de una comicidad verbal basada en la ruptura de las convenciones y de la lógica.</w:t>
      </w:r>
    </w:p>
    <w:p w:rsidR="002B2753" w:rsidRDefault="002B2753">
      <w:r>
        <w:t>Teatro realista</w:t>
      </w:r>
    </w:p>
    <w:p w:rsidR="00F117F1" w:rsidRPr="00F117F1" w:rsidRDefault="00F117F1">
      <w:r>
        <w:t xml:space="preserve">En torno al año de 1950, los estrenos de </w:t>
      </w:r>
      <w:r>
        <w:rPr>
          <w:i/>
        </w:rPr>
        <w:t>Historia de una escalera</w:t>
      </w:r>
      <w:r>
        <w:t xml:space="preserve"> (1949), de Antonio Buero Vallejo, y </w:t>
      </w:r>
      <w:r>
        <w:rPr>
          <w:i/>
        </w:rPr>
        <w:t>Escuadra hacia la muerte</w:t>
      </w:r>
      <w:r w:rsidR="006C4612">
        <w:t xml:space="preserve"> (1953), de Alfonso Sastre, marcan el inicio del realismo social en el teatro.</w:t>
      </w:r>
    </w:p>
    <w:p w:rsidR="006C4612" w:rsidRPr="006C4612" w:rsidRDefault="006C4612">
      <w:r>
        <w:t xml:space="preserve">Por un lado, </w:t>
      </w:r>
      <w:r w:rsidR="002B2753">
        <w:t>Alfonso Sastre</w:t>
      </w:r>
      <w:r>
        <w:t xml:space="preserve"> escribe un teatro a medio camino entre el drama existencial y social. </w:t>
      </w:r>
      <w:r>
        <w:rPr>
          <w:i/>
        </w:rPr>
        <w:t>Escuadra hacia la muerte</w:t>
      </w:r>
      <w:r>
        <w:t xml:space="preserve"> (1953) es una denuncia antimilitarista y antibelicista que </w:t>
      </w:r>
      <w:r>
        <w:lastRenderedPageBreak/>
        <w:t>presenta la rebeldía de cinco soldados mandados por un cabo en una misión suicida durante una hipotética tercera guerra mundial.</w:t>
      </w:r>
      <w:bookmarkStart w:id="0" w:name="_GoBack"/>
      <w:bookmarkEnd w:id="0"/>
    </w:p>
    <w:p w:rsidR="002B2753" w:rsidRDefault="002B2753">
      <w:r>
        <w:t>- Buero Vallejo</w:t>
      </w:r>
    </w:p>
    <w:p w:rsidR="002B2753" w:rsidRDefault="002B2753"/>
    <w:p w:rsidR="002B2753" w:rsidRDefault="002B2753">
      <w:r>
        <w:t>Teatro vanguardista y experimental</w:t>
      </w:r>
    </w:p>
    <w:p w:rsidR="002B2753" w:rsidRDefault="002B2753">
      <w:r>
        <w:t xml:space="preserve">- Fernando Arrabal </w:t>
      </w:r>
    </w:p>
    <w:p w:rsidR="002B2753" w:rsidRDefault="002B2753">
      <w:r>
        <w:t>- Francisco Nieva</w:t>
      </w:r>
    </w:p>
    <w:sectPr w:rsidR="002B27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753"/>
    <w:rsid w:val="00055890"/>
    <w:rsid w:val="002B2753"/>
    <w:rsid w:val="00576FF6"/>
    <w:rsid w:val="006C4612"/>
    <w:rsid w:val="006E7DEA"/>
    <w:rsid w:val="00E16232"/>
    <w:rsid w:val="00F117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EF179-9DC3-47BF-8C47-3696E1E2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471</Words>
  <Characters>2593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EDUCALOGIN</dc:creator>
  <cp:keywords/>
  <dc:description/>
  <cp:lastModifiedBy>EDUCALOGIN</cp:lastModifiedBy>
  <cp:revision>1</cp:revision>
  <dcterms:created xsi:type="dcterms:W3CDTF">2020-03-09T12:34:00Z</dcterms:created>
  <dcterms:modified xsi:type="dcterms:W3CDTF">2020-03-09T13:29:00Z</dcterms:modified>
</cp:coreProperties>
</file>