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9F5A" w14:textId="37425970" w:rsidR="0070728D" w:rsidRDefault="0070728D" w:rsidP="004F6FAE">
      <w:pPr>
        <w:rPr>
          <w:color w:val="2F5496" w:themeColor="accent1" w:themeShade="BF"/>
          <w:sz w:val="48"/>
          <w:szCs w:val="48"/>
        </w:rPr>
      </w:pPr>
      <w:r w:rsidRPr="0070728D">
        <w:rPr>
          <w:color w:val="2F5496" w:themeColor="accent1" w:themeShade="BF"/>
          <w:sz w:val="48"/>
          <w:szCs w:val="48"/>
        </w:rPr>
        <w:t>JUEGOS ON</w:t>
      </w:r>
      <w:bookmarkStart w:id="0" w:name="_GoBack"/>
      <w:bookmarkEnd w:id="0"/>
      <w:r w:rsidRPr="0070728D">
        <w:rPr>
          <w:color w:val="2F5496" w:themeColor="accent1" w:themeShade="BF"/>
          <w:sz w:val="48"/>
          <w:szCs w:val="48"/>
        </w:rPr>
        <w:t>LINE LÓGICO-MATEMÁTICOS</w:t>
      </w:r>
    </w:p>
    <w:p w14:paraId="4A91975A" w14:textId="50976568" w:rsidR="00745631" w:rsidRDefault="00745631" w:rsidP="004F6FAE">
      <w:pPr>
        <w:rPr>
          <w:color w:val="2F5496" w:themeColor="accent1" w:themeShade="BF"/>
          <w:sz w:val="48"/>
          <w:szCs w:val="48"/>
        </w:rPr>
      </w:pPr>
      <w:r w:rsidRPr="00745631">
        <w:rPr>
          <w:noProof/>
        </w:rPr>
        <w:drawing>
          <wp:inline distT="0" distB="0" distL="0" distR="0" wp14:anchorId="298228F2" wp14:editId="2883E771">
            <wp:extent cx="5400040" cy="8070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44CC8" w14:textId="77777777" w:rsidR="00745631" w:rsidRDefault="00745631" w:rsidP="004F6FAE">
      <w:pPr>
        <w:rPr>
          <w:color w:val="2F5496" w:themeColor="accent1" w:themeShade="BF"/>
          <w:sz w:val="48"/>
          <w:szCs w:val="48"/>
        </w:rPr>
      </w:pPr>
    </w:p>
    <w:p w14:paraId="78134007" w14:textId="0BD19019" w:rsidR="00DD7D29" w:rsidRDefault="006B7377" w:rsidP="004F6FAE">
      <w:pPr>
        <w:rPr>
          <w:color w:val="2F5496" w:themeColor="accent1" w:themeShade="BF"/>
          <w:sz w:val="44"/>
          <w:szCs w:val="44"/>
          <w:u w:val="single"/>
        </w:rPr>
      </w:pPr>
      <w:hyperlink r:id="rId5" w:history="1">
        <w:r w:rsidR="00DD7D29" w:rsidRPr="00DD7D29">
          <w:rPr>
            <w:color w:val="2F5496" w:themeColor="accent1" w:themeShade="BF"/>
            <w:sz w:val="44"/>
            <w:szCs w:val="44"/>
            <w:u w:val="single"/>
          </w:rPr>
          <w:t>https://www.juegosinfantilespum.com/teclado/06-barcos.php</w:t>
        </w:r>
      </w:hyperlink>
    </w:p>
    <w:p w14:paraId="0191C050" w14:textId="4AD4CD5B" w:rsidR="00745631" w:rsidRDefault="00745631" w:rsidP="004F6FAE">
      <w:pPr>
        <w:rPr>
          <w:color w:val="2F5496" w:themeColor="accent1" w:themeShade="BF"/>
          <w:sz w:val="44"/>
          <w:szCs w:val="44"/>
        </w:rPr>
      </w:pPr>
      <w:r w:rsidRPr="00745631">
        <w:rPr>
          <w:noProof/>
        </w:rPr>
        <w:drawing>
          <wp:inline distT="0" distB="0" distL="0" distR="0" wp14:anchorId="61811EB1" wp14:editId="18991FAE">
            <wp:extent cx="5400040" cy="33528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28B5" w14:textId="3DFFF9BF" w:rsidR="00E54FF6" w:rsidRDefault="00E54FF6" w:rsidP="004F6FAE">
      <w:pPr>
        <w:rPr>
          <w:color w:val="2F5496" w:themeColor="accent1" w:themeShade="BF"/>
          <w:sz w:val="44"/>
          <w:szCs w:val="44"/>
        </w:rPr>
      </w:pPr>
    </w:p>
    <w:p w14:paraId="201CEC21" w14:textId="77777777" w:rsidR="00745631" w:rsidRDefault="00745631" w:rsidP="004F6FAE">
      <w:pPr>
        <w:rPr>
          <w:color w:val="2F5496" w:themeColor="accent1" w:themeShade="BF"/>
          <w:sz w:val="44"/>
          <w:szCs w:val="44"/>
        </w:rPr>
      </w:pPr>
    </w:p>
    <w:p w14:paraId="2957A03E" w14:textId="77777777" w:rsidR="00E54FF6" w:rsidRPr="001A72FE" w:rsidRDefault="006B7377" w:rsidP="00E54FF6">
      <w:pPr>
        <w:rPr>
          <w:rStyle w:val="Hipervnculo"/>
          <w:color w:val="2F5496" w:themeColor="accent1" w:themeShade="BF"/>
          <w:sz w:val="44"/>
          <w:szCs w:val="44"/>
        </w:rPr>
      </w:pPr>
      <w:hyperlink r:id="rId7" w:history="1">
        <w:r w:rsidR="00E54FF6" w:rsidRPr="001A72FE">
          <w:rPr>
            <w:rStyle w:val="Hipervnculo"/>
            <w:color w:val="2F5496" w:themeColor="accent1" w:themeShade="BF"/>
            <w:sz w:val="44"/>
            <w:szCs w:val="44"/>
          </w:rPr>
          <w:t>https://www.pocoyo.com/juegos-ninos</w:t>
        </w:r>
      </w:hyperlink>
    </w:p>
    <w:p w14:paraId="21AB45DD" w14:textId="33AB96DE" w:rsidR="00E54FF6" w:rsidRPr="001A72FE" w:rsidRDefault="00745631" w:rsidP="00E54FF6">
      <w:pPr>
        <w:rPr>
          <w:rStyle w:val="Hipervnculo"/>
          <w:color w:val="auto"/>
          <w:sz w:val="28"/>
          <w:szCs w:val="28"/>
          <w:u w:val="none"/>
        </w:rPr>
      </w:pPr>
      <w:r>
        <w:rPr>
          <w:rStyle w:val="Hipervnculo"/>
          <w:color w:val="auto"/>
          <w:sz w:val="28"/>
          <w:szCs w:val="28"/>
          <w:u w:val="none"/>
        </w:rPr>
        <w:t>J</w:t>
      </w:r>
      <w:r w:rsidRPr="001A72FE">
        <w:rPr>
          <w:rStyle w:val="Hipervnculo"/>
          <w:color w:val="auto"/>
          <w:sz w:val="28"/>
          <w:szCs w:val="28"/>
          <w:u w:val="none"/>
        </w:rPr>
        <w:t>uegos de habilida</w:t>
      </w:r>
      <w:r>
        <w:rPr>
          <w:rStyle w:val="Hipervnculo"/>
          <w:color w:val="auto"/>
          <w:sz w:val="28"/>
          <w:szCs w:val="28"/>
          <w:u w:val="none"/>
        </w:rPr>
        <w:t>d</w:t>
      </w:r>
      <w:r w:rsidRPr="001A72FE">
        <w:rPr>
          <w:rStyle w:val="Hipervnculo"/>
          <w:color w:val="auto"/>
          <w:sz w:val="28"/>
          <w:szCs w:val="28"/>
          <w:u w:val="none"/>
        </w:rPr>
        <w:t>. puzzles, memoria,</w:t>
      </w:r>
      <w:r>
        <w:rPr>
          <w:rStyle w:val="Hipervnculo"/>
          <w:color w:val="auto"/>
          <w:sz w:val="28"/>
          <w:szCs w:val="28"/>
          <w:u w:val="none"/>
        </w:rPr>
        <w:t xml:space="preserve"> </w:t>
      </w:r>
      <w:r w:rsidRPr="001A72FE">
        <w:rPr>
          <w:rStyle w:val="Hipervnculo"/>
          <w:color w:val="auto"/>
          <w:sz w:val="28"/>
          <w:szCs w:val="28"/>
          <w:u w:val="none"/>
        </w:rPr>
        <w:t>de colorear</w:t>
      </w:r>
      <w:r>
        <w:rPr>
          <w:rStyle w:val="Hipervnculo"/>
          <w:color w:val="auto"/>
          <w:sz w:val="28"/>
          <w:szCs w:val="28"/>
          <w:u w:val="none"/>
        </w:rPr>
        <w:t xml:space="preserve"> y de </w:t>
      </w:r>
      <w:r w:rsidRPr="001A72FE">
        <w:rPr>
          <w:rStyle w:val="Hipervnculo"/>
          <w:color w:val="auto"/>
          <w:sz w:val="28"/>
          <w:szCs w:val="28"/>
          <w:u w:val="none"/>
        </w:rPr>
        <w:t>entretenimiento</w:t>
      </w:r>
      <w:r w:rsidR="00E54FF6">
        <w:rPr>
          <w:rStyle w:val="Hipervnculo"/>
          <w:color w:val="auto"/>
          <w:sz w:val="28"/>
          <w:szCs w:val="28"/>
          <w:u w:val="none"/>
        </w:rPr>
        <w:t>.</w:t>
      </w:r>
    </w:p>
    <w:p w14:paraId="0A388EFD" w14:textId="16EE0DB2" w:rsidR="00DD7D29" w:rsidRDefault="00DD7D29" w:rsidP="004F6FAE">
      <w:pPr>
        <w:rPr>
          <w:color w:val="2F5496" w:themeColor="accent1" w:themeShade="BF"/>
          <w:sz w:val="44"/>
          <w:szCs w:val="44"/>
        </w:rPr>
      </w:pPr>
    </w:p>
    <w:p w14:paraId="45902521" w14:textId="45ED370F" w:rsidR="00745631" w:rsidRDefault="00745631" w:rsidP="004F6FAE">
      <w:pPr>
        <w:rPr>
          <w:color w:val="2F5496" w:themeColor="accent1" w:themeShade="BF"/>
          <w:sz w:val="44"/>
          <w:szCs w:val="44"/>
        </w:rPr>
      </w:pPr>
    </w:p>
    <w:p w14:paraId="38660CA5" w14:textId="77777777" w:rsidR="00745631" w:rsidRPr="00DD7D29" w:rsidRDefault="00745631" w:rsidP="004F6FAE">
      <w:pPr>
        <w:rPr>
          <w:color w:val="2F5496" w:themeColor="accent1" w:themeShade="BF"/>
          <w:sz w:val="44"/>
          <w:szCs w:val="44"/>
        </w:rPr>
      </w:pPr>
    </w:p>
    <w:p w14:paraId="2EDEDA7A" w14:textId="7E44FF85" w:rsidR="004F6FAE" w:rsidRPr="00E91F79" w:rsidRDefault="004F6FAE" w:rsidP="004F6FAE">
      <w:pPr>
        <w:rPr>
          <w:color w:val="2F5496" w:themeColor="accent1" w:themeShade="BF"/>
          <w:sz w:val="52"/>
          <w:szCs w:val="52"/>
        </w:rPr>
      </w:pPr>
      <w:r w:rsidRPr="00E91F79">
        <w:rPr>
          <w:color w:val="2F5496" w:themeColor="accent1" w:themeShade="BF"/>
          <w:sz w:val="52"/>
          <w:szCs w:val="52"/>
        </w:rPr>
        <w:t>https://www.pictojuegos.com/</w:t>
      </w:r>
    </w:p>
    <w:p w14:paraId="36703537" w14:textId="77777777" w:rsidR="004F6FAE" w:rsidRPr="0070728D" w:rsidRDefault="004F6FAE" w:rsidP="004F6FAE">
      <w:pPr>
        <w:rPr>
          <w:sz w:val="32"/>
          <w:szCs w:val="32"/>
        </w:rPr>
      </w:pPr>
      <w:r w:rsidRPr="0070728D">
        <w:rPr>
          <w:sz w:val="32"/>
          <w:szCs w:val="32"/>
        </w:rPr>
        <w:t>Básicos</w:t>
      </w:r>
    </w:p>
    <w:p w14:paraId="73D1D411" w14:textId="110C0A9B" w:rsidR="004F6FAE" w:rsidRPr="0070728D" w:rsidRDefault="004F6FAE">
      <w:pPr>
        <w:rPr>
          <w:sz w:val="28"/>
          <w:szCs w:val="28"/>
        </w:rPr>
      </w:pPr>
      <w:r w:rsidRPr="0070728D">
        <w:rPr>
          <w:sz w:val="28"/>
          <w:szCs w:val="28"/>
        </w:rPr>
        <w:t>Conceptos básicos para niños.</w:t>
      </w:r>
    </w:p>
    <w:p w14:paraId="45117C4C" w14:textId="58C78DCD" w:rsidR="004F6FAE" w:rsidRDefault="004F6FAE"/>
    <w:p w14:paraId="7A97D26D" w14:textId="2D70A173" w:rsidR="00745631" w:rsidRDefault="00745631"/>
    <w:p w14:paraId="54EE8A60" w14:textId="5E3F574B" w:rsidR="00745631" w:rsidRDefault="00745631"/>
    <w:p w14:paraId="3F04D0F5" w14:textId="36D11262" w:rsidR="00745631" w:rsidRDefault="00745631"/>
    <w:p w14:paraId="7879C3C7" w14:textId="58B39B83" w:rsidR="004F6FAE" w:rsidRPr="0070728D" w:rsidRDefault="004F6FAE">
      <w:pPr>
        <w:rPr>
          <w:rFonts w:cstheme="minorHAnsi"/>
          <w:sz w:val="32"/>
          <w:szCs w:val="32"/>
        </w:rPr>
      </w:pPr>
      <w:r w:rsidRPr="0070728D">
        <w:rPr>
          <w:rFonts w:cstheme="minorHAnsi"/>
          <w:sz w:val="32"/>
          <w:szCs w:val="32"/>
        </w:rPr>
        <w:lastRenderedPageBreak/>
        <w:t>M</w:t>
      </w:r>
      <w:r w:rsidR="0070728D">
        <w:rPr>
          <w:rFonts w:cstheme="minorHAnsi"/>
          <w:sz w:val="32"/>
          <w:szCs w:val="32"/>
        </w:rPr>
        <w:t>undo Primaria</w:t>
      </w:r>
    </w:p>
    <w:p w14:paraId="22565006" w14:textId="02A5F540" w:rsidR="004F6FAE" w:rsidRPr="0070728D" w:rsidRDefault="004F6FAE">
      <w:pPr>
        <w:rPr>
          <w:rFonts w:cstheme="minorHAnsi"/>
          <w:sz w:val="28"/>
          <w:szCs w:val="28"/>
        </w:rPr>
      </w:pPr>
      <w:r w:rsidRPr="0070728D">
        <w:rPr>
          <w:rFonts w:cstheme="minorHAnsi"/>
          <w:color w:val="666666"/>
          <w:sz w:val="28"/>
          <w:szCs w:val="28"/>
          <w:shd w:val="clear" w:color="auto" w:fill="FFFFFF"/>
        </w:rPr>
        <w:t>Contar hacia delante y hacia atrás, clasificar, comparar números, nombres de las formas y más.</w:t>
      </w:r>
    </w:p>
    <w:p w14:paraId="57BD48DC" w14:textId="58838294" w:rsidR="004F6FAE" w:rsidRDefault="006B7377">
      <w:pPr>
        <w:rPr>
          <w:color w:val="2F5496" w:themeColor="accent1" w:themeShade="BF"/>
          <w:sz w:val="44"/>
          <w:szCs w:val="44"/>
        </w:rPr>
      </w:pPr>
      <w:hyperlink r:id="rId8" w:history="1">
        <w:r w:rsidR="004F6FAE" w:rsidRPr="004F6FAE">
          <w:rPr>
            <w:rStyle w:val="Hipervnculo"/>
            <w:color w:val="2F5496" w:themeColor="accent1" w:themeShade="BF"/>
            <w:sz w:val="44"/>
            <w:szCs w:val="44"/>
          </w:rPr>
          <w:t>https://es.ixl.com/math/infantil/aprender-a-contar-hasta-3</w:t>
        </w:r>
      </w:hyperlink>
    </w:p>
    <w:p w14:paraId="48353E3C" w14:textId="77777777" w:rsidR="004F6FAE" w:rsidRPr="00CF5FCD" w:rsidRDefault="004F6FAE">
      <w:pPr>
        <w:rPr>
          <w:color w:val="2F5496" w:themeColor="accent1" w:themeShade="BF"/>
          <w:sz w:val="44"/>
          <w:szCs w:val="44"/>
        </w:rPr>
      </w:pPr>
    </w:p>
    <w:p w14:paraId="3032412D" w14:textId="6E184F33" w:rsidR="00974BA8" w:rsidRPr="00CF5FCD" w:rsidRDefault="006B7377">
      <w:pPr>
        <w:rPr>
          <w:color w:val="2F5496" w:themeColor="accent1" w:themeShade="BF"/>
          <w:sz w:val="44"/>
          <w:szCs w:val="44"/>
        </w:rPr>
      </w:pPr>
      <w:hyperlink r:id="rId9" w:history="1">
        <w:r w:rsidR="00CF5FCD" w:rsidRPr="00CF5FCD">
          <w:rPr>
            <w:rStyle w:val="Hipervnculo"/>
            <w:color w:val="2F5496" w:themeColor="accent1" w:themeShade="BF"/>
            <w:sz w:val="44"/>
            <w:szCs w:val="44"/>
          </w:rPr>
          <w:t>https://es.ixl.com/math/infantil/clasificar-y-ordenar-por-color</w:t>
        </w:r>
      </w:hyperlink>
    </w:p>
    <w:p w14:paraId="637C0352" w14:textId="35A345AC" w:rsidR="00CF5FCD" w:rsidRDefault="00CF5FCD">
      <w:pPr>
        <w:rPr>
          <w:color w:val="2F5496" w:themeColor="accent1" w:themeShade="BF"/>
          <w:sz w:val="44"/>
          <w:szCs w:val="44"/>
        </w:rPr>
      </w:pPr>
    </w:p>
    <w:p w14:paraId="53B4B1EC" w14:textId="6C44D338" w:rsidR="00CF5FCD" w:rsidRDefault="006B7377">
      <w:pPr>
        <w:rPr>
          <w:color w:val="2F5496" w:themeColor="accent1" w:themeShade="BF"/>
          <w:sz w:val="44"/>
          <w:szCs w:val="44"/>
        </w:rPr>
      </w:pPr>
      <w:hyperlink r:id="rId10" w:history="1">
        <w:r w:rsidR="00CF5FCD" w:rsidRPr="00CF5FCD">
          <w:rPr>
            <w:rStyle w:val="Hipervnculo"/>
            <w:color w:val="2F5496" w:themeColor="accent1" w:themeShade="BF"/>
            <w:sz w:val="44"/>
            <w:szCs w:val="44"/>
          </w:rPr>
          <w:t>https://es.ixl.com/math/infantil/clasificar-y-ordenar-seg%C3%BAn-la-figura</w:t>
        </w:r>
      </w:hyperlink>
    </w:p>
    <w:p w14:paraId="2768004F" w14:textId="5BE09F01" w:rsidR="00CF5FCD" w:rsidRPr="00CF5FCD" w:rsidRDefault="00CF5FCD">
      <w:pPr>
        <w:rPr>
          <w:color w:val="2F5496" w:themeColor="accent1" w:themeShade="BF"/>
          <w:sz w:val="44"/>
          <w:szCs w:val="44"/>
        </w:rPr>
      </w:pPr>
    </w:p>
    <w:p w14:paraId="5340CE11" w14:textId="58ED0866" w:rsidR="00CF5FCD" w:rsidRDefault="006B7377">
      <w:pPr>
        <w:rPr>
          <w:rStyle w:val="Hipervnculo"/>
          <w:color w:val="2F5496" w:themeColor="accent1" w:themeShade="BF"/>
          <w:sz w:val="44"/>
          <w:szCs w:val="44"/>
        </w:rPr>
      </w:pPr>
      <w:hyperlink r:id="rId11" w:history="1">
        <w:r w:rsidR="00CF5FCD" w:rsidRPr="00CF5FCD">
          <w:rPr>
            <w:rStyle w:val="Hipervnculo"/>
            <w:color w:val="2F5496" w:themeColor="accent1" w:themeShade="BF"/>
            <w:sz w:val="44"/>
            <w:szCs w:val="44"/>
          </w:rPr>
          <w:t>https://es.ixl.com/math/infantil/clasificar-y-ordenar</w:t>
        </w:r>
      </w:hyperlink>
    </w:p>
    <w:p w14:paraId="18681B61" w14:textId="60AE7BA9" w:rsidR="001A72FE" w:rsidRDefault="006B7377">
      <w:pPr>
        <w:rPr>
          <w:color w:val="2F5496" w:themeColor="accent1" w:themeShade="BF"/>
          <w:sz w:val="44"/>
          <w:szCs w:val="44"/>
          <w:u w:val="single"/>
        </w:rPr>
      </w:pPr>
      <w:hyperlink r:id="rId12" w:history="1">
        <w:r w:rsidR="007A178B" w:rsidRPr="007A178B">
          <w:rPr>
            <w:rStyle w:val="Hipervnculo"/>
            <w:color w:val="2F5496" w:themeColor="accent1" w:themeShade="BF"/>
            <w:sz w:val="44"/>
            <w:szCs w:val="44"/>
          </w:rPr>
          <w:t>https://arbolabc.com/</w:t>
        </w:r>
      </w:hyperlink>
    </w:p>
    <w:p w14:paraId="20CADE7C" w14:textId="0C1140FB" w:rsidR="007A178B" w:rsidRDefault="007A178B">
      <w:pPr>
        <w:rPr>
          <w:color w:val="2F5496" w:themeColor="accent1" w:themeShade="BF"/>
          <w:sz w:val="44"/>
          <w:szCs w:val="44"/>
          <w:u w:val="single"/>
        </w:rPr>
      </w:pPr>
      <w:r w:rsidRPr="007A178B">
        <w:rPr>
          <w:sz w:val="28"/>
          <w:szCs w:val="28"/>
        </w:rPr>
        <w:t>Rompecabezas, juegos de memoria</w:t>
      </w:r>
    </w:p>
    <w:p w14:paraId="42B82CB4" w14:textId="77777777" w:rsidR="007A178B" w:rsidRPr="007A178B" w:rsidRDefault="007A178B">
      <w:pPr>
        <w:rPr>
          <w:rStyle w:val="Hipervnculo"/>
          <w:color w:val="2F5496" w:themeColor="accent1" w:themeShade="BF"/>
          <w:sz w:val="44"/>
          <w:szCs w:val="44"/>
        </w:rPr>
      </w:pPr>
    </w:p>
    <w:p w14:paraId="2B521320" w14:textId="518CA9A6" w:rsidR="0070728D" w:rsidRPr="000767D3" w:rsidRDefault="006B7377">
      <w:pPr>
        <w:rPr>
          <w:rStyle w:val="Hipervnculo"/>
          <w:color w:val="2F5496" w:themeColor="accent1" w:themeShade="BF"/>
          <w:sz w:val="44"/>
          <w:szCs w:val="44"/>
        </w:rPr>
      </w:pPr>
      <w:hyperlink r:id="rId13" w:history="1">
        <w:r w:rsidR="000767D3" w:rsidRPr="000767D3">
          <w:rPr>
            <w:rStyle w:val="Hipervnculo"/>
            <w:color w:val="2F5496" w:themeColor="accent1" w:themeShade="BF"/>
            <w:sz w:val="44"/>
            <w:szCs w:val="44"/>
          </w:rPr>
          <w:t>https://arbolabc.com/juegos-de-matematicas</w:t>
        </w:r>
      </w:hyperlink>
    </w:p>
    <w:p w14:paraId="56DC8A25" w14:textId="23962170" w:rsidR="0070728D" w:rsidRPr="000767D3" w:rsidRDefault="000767D3">
      <w:pPr>
        <w:rPr>
          <w:rStyle w:val="Hipervnculo"/>
          <w:color w:val="2F5496" w:themeColor="accent1" w:themeShade="BF"/>
          <w:sz w:val="28"/>
          <w:szCs w:val="28"/>
          <w:u w:val="none"/>
        </w:rPr>
      </w:pPr>
      <w:r w:rsidRPr="000767D3">
        <w:rPr>
          <w:rStyle w:val="Hipervnculo"/>
          <w:color w:val="auto"/>
          <w:sz w:val="28"/>
          <w:szCs w:val="28"/>
          <w:u w:val="none"/>
        </w:rPr>
        <w:t>Juegos de números y formas</w:t>
      </w:r>
    </w:p>
    <w:p w14:paraId="26D46692" w14:textId="77777777" w:rsidR="0070728D" w:rsidRPr="00CF5FCD" w:rsidRDefault="0070728D">
      <w:pPr>
        <w:rPr>
          <w:color w:val="2F5496" w:themeColor="accent1" w:themeShade="BF"/>
          <w:sz w:val="44"/>
          <w:szCs w:val="44"/>
        </w:rPr>
      </w:pPr>
    </w:p>
    <w:sectPr w:rsidR="0070728D" w:rsidRPr="00CF5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EC"/>
    <w:rsid w:val="000767D3"/>
    <w:rsid w:val="001A72FE"/>
    <w:rsid w:val="004F6FAE"/>
    <w:rsid w:val="006B7377"/>
    <w:rsid w:val="0070728D"/>
    <w:rsid w:val="00745631"/>
    <w:rsid w:val="007A178B"/>
    <w:rsid w:val="009354CC"/>
    <w:rsid w:val="00974BA8"/>
    <w:rsid w:val="00CF5FCD"/>
    <w:rsid w:val="00D9194D"/>
    <w:rsid w:val="00DD7D29"/>
    <w:rsid w:val="00E54FF6"/>
    <w:rsid w:val="00F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995A"/>
  <w15:chartTrackingRefBased/>
  <w15:docId w15:val="{313DE5E6-60D6-496A-8A5F-310B9BA7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6F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5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ixl.com/math/infantil/aprender-a-contar-hasta-3" TargetMode="External"/><Relationship Id="rId13" Type="http://schemas.openxmlformats.org/officeDocument/2006/relationships/hyperlink" Target="https://arbolabc.com/juegos-de-matematic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coyo.com/juegos-ninos" TargetMode="External"/><Relationship Id="rId12" Type="http://schemas.openxmlformats.org/officeDocument/2006/relationships/hyperlink" Target="https://arbolabc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https://es.ixl.com/math/infantil/clasificar-y-ordenar" TargetMode="External"/><Relationship Id="rId5" Type="http://schemas.openxmlformats.org/officeDocument/2006/relationships/hyperlink" Target="https://www.juegosinfantilespum.com/teclado/06-barcos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ixl.com/math/infantil/clasificar-y-ordenar-seg%C3%BAn-la-figura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es.ixl.com/math/infantil/clasificar-y-ordenar-por-col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Muñoz sancho</dc:creator>
  <cp:keywords/>
  <dc:description/>
  <cp:lastModifiedBy>Almudena Muñoz sancho</cp:lastModifiedBy>
  <cp:revision>12</cp:revision>
  <dcterms:created xsi:type="dcterms:W3CDTF">2020-03-22T12:20:00Z</dcterms:created>
  <dcterms:modified xsi:type="dcterms:W3CDTF">2020-03-23T12:31:00Z</dcterms:modified>
</cp:coreProperties>
</file>