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05F" w:rsidRPr="00284AE7" w:rsidRDefault="00AE705F" w:rsidP="00AE705F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284AE7">
        <w:rPr>
          <w:b/>
          <w:sz w:val="32"/>
          <w:szCs w:val="32"/>
          <w:u w:val="single"/>
        </w:rPr>
        <w:t xml:space="preserve">ORGANIZACIÓN DE LAS ACTIVIDADES </w:t>
      </w:r>
      <w:r>
        <w:rPr>
          <w:b/>
          <w:sz w:val="32"/>
          <w:szCs w:val="32"/>
          <w:u w:val="single"/>
        </w:rPr>
        <w:t xml:space="preserve">COMPLEMENTARIAS Y </w:t>
      </w:r>
      <w:r w:rsidRPr="00284AE7">
        <w:rPr>
          <w:b/>
          <w:sz w:val="32"/>
          <w:szCs w:val="32"/>
          <w:u w:val="single"/>
        </w:rPr>
        <w:t xml:space="preserve">EXTRAESCOLARES  </w:t>
      </w:r>
    </w:p>
    <w:p w:rsidR="00AE705F" w:rsidRDefault="00AE705F" w:rsidP="00AE705F">
      <w:pPr>
        <w:spacing w:line="360" w:lineRule="auto"/>
        <w:jc w:val="both"/>
      </w:pPr>
    </w:p>
    <w:p w:rsidR="00AE705F" w:rsidRPr="00A27759" w:rsidRDefault="00AE705F" w:rsidP="00AE705F">
      <w:pPr>
        <w:spacing w:line="360" w:lineRule="auto"/>
        <w:jc w:val="both"/>
        <w:rPr>
          <w:b/>
        </w:rPr>
      </w:pPr>
      <w:r w:rsidRPr="00A27759">
        <w:rPr>
          <w:b/>
        </w:rPr>
        <w:t>PREVIA A LA REALIZACIÓN DE LA ACTIVIDAD</w:t>
      </w:r>
    </w:p>
    <w:p w:rsidR="00AE705F" w:rsidRPr="00405881" w:rsidRDefault="00AE705F" w:rsidP="00AE705F">
      <w:pPr>
        <w:spacing w:line="360" w:lineRule="auto"/>
        <w:ind w:firstLine="567"/>
        <w:jc w:val="both"/>
        <w:rPr>
          <w:color w:val="000000"/>
        </w:rPr>
      </w:pPr>
      <w:r w:rsidRPr="00D91734">
        <w:t>El profesor responsable de la actividad comunicará a Jefatura de Estudios con 15 días de antelació</w:t>
      </w:r>
      <w:r>
        <w:t>n la realización de la salida</w:t>
      </w:r>
      <w:r w:rsidRPr="00405881">
        <w:rPr>
          <w:color w:val="000000"/>
        </w:rPr>
        <w:t>, cumplimentando la ficha de actividad extraescolar.</w:t>
      </w:r>
    </w:p>
    <w:p w:rsidR="00AE705F" w:rsidRPr="00405881" w:rsidRDefault="00AE705F" w:rsidP="00AE705F">
      <w:pPr>
        <w:spacing w:line="360" w:lineRule="auto"/>
        <w:ind w:firstLine="567"/>
        <w:jc w:val="both"/>
        <w:rPr>
          <w:color w:val="000000"/>
        </w:rPr>
      </w:pPr>
      <w:r w:rsidRPr="00405881">
        <w:rPr>
          <w:color w:val="000000"/>
        </w:rPr>
        <w:t xml:space="preserve">El desarrollo de la actividad no deberá afectar al desarrollo de las otras clases. Si no es posible evitar que estén  afectadas, se acordará previamente con el/los profesores implicados si aceptan ceder sus horas y, en este caso, la posibilidad de recuperar las horas “prestadas” para la actividad. De no ser así, </w:t>
      </w:r>
      <w:r w:rsidR="00871449">
        <w:rPr>
          <w:color w:val="000000"/>
        </w:rPr>
        <w:t>(</w:t>
      </w:r>
      <w:r>
        <w:rPr>
          <w:color w:val="000000"/>
        </w:rPr>
        <w:t xml:space="preserve">si </w:t>
      </w:r>
      <w:r w:rsidRPr="00405881">
        <w:rPr>
          <w:color w:val="000000"/>
        </w:rPr>
        <w:t>el profesor implicado</w:t>
      </w:r>
      <w:r>
        <w:rPr>
          <w:color w:val="000000"/>
        </w:rPr>
        <w:t xml:space="preserve"> no acepta </w:t>
      </w:r>
      <w:r w:rsidRPr="00405881">
        <w:rPr>
          <w:color w:val="000000"/>
        </w:rPr>
        <w:t xml:space="preserve"> “prestar” las horas), la actividad se deberá organizar en otro momento o suspenderla.</w:t>
      </w:r>
    </w:p>
    <w:p w:rsidR="00AE705F" w:rsidRDefault="00AE705F" w:rsidP="00AE705F">
      <w:pPr>
        <w:spacing w:line="360" w:lineRule="auto"/>
        <w:ind w:firstLine="567"/>
        <w:jc w:val="both"/>
      </w:pPr>
      <w:r>
        <w:t>El profesor responsable de la actividad realizará todas las gestiones necesarias para su correcto desarrollo y tendrá preferencia en el desarrollo de la actividad.</w:t>
      </w:r>
    </w:p>
    <w:p w:rsidR="00AE705F" w:rsidRDefault="00AE705F" w:rsidP="00AE705F">
      <w:pPr>
        <w:spacing w:line="360" w:lineRule="auto"/>
        <w:ind w:firstLine="567"/>
        <w:jc w:val="both"/>
      </w:pPr>
      <w:r w:rsidRPr="00D91734">
        <w:t>El profesor responsable de la actividad pondrá en conocimiento de los alumnos  los aspectos organizativos que deben conocer: gratuidad o precio de la salida, tipo de carnet necesario  que disminuye o anula el precio de la entrada, normas del museo,   institución, empresa… que se va a visitar</w:t>
      </w:r>
      <w:r>
        <w:t xml:space="preserve">, </w:t>
      </w:r>
      <w:r w:rsidRPr="00D91734">
        <w:t>y todas aquellas que sean necesarias para un desarrollo adecuado de la actividad.</w:t>
      </w:r>
      <w:r w:rsidR="00871449">
        <w:t xml:space="preserve"> En caso de que la actividad sea general para todos los alumnos del Centro, la difusión de la actividad correrá a cargo del equipo directivo con la información proporcionada por el profesor responsable de la organización.</w:t>
      </w:r>
    </w:p>
    <w:p w:rsidR="00AE705F" w:rsidRDefault="00AE705F" w:rsidP="00AE705F">
      <w:pPr>
        <w:spacing w:line="360" w:lineRule="auto"/>
        <w:jc w:val="both"/>
        <w:rPr>
          <w:b/>
        </w:rPr>
      </w:pPr>
    </w:p>
    <w:p w:rsidR="00AE705F" w:rsidRPr="00A27759" w:rsidRDefault="00AE705F" w:rsidP="00AE705F">
      <w:pPr>
        <w:spacing w:line="360" w:lineRule="auto"/>
        <w:jc w:val="both"/>
        <w:rPr>
          <w:b/>
        </w:rPr>
      </w:pPr>
      <w:r w:rsidRPr="00A27759">
        <w:rPr>
          <w:b/>
        </w:rPr>
        <w:t>CRITERIOS DE ORGANIZACIÓN Y REALIZACIÓN DE LA ACTIVIDAD</w:t>
      </w:r>
    </w:p>
    <w:p w:rsidR="00AE705F" w:rsidRPr="00D91734" w:rsidRDefault="00AE705F" w:rsidP="00AE705F">
      <w:pPr>
        <w:pStyle w:val="Prrafodelista"/>
        <w:numPr>
          <w:ilvl w:val="0"/>
          <w:numId w:val="3"/>
        </w:numPr>
        <w:spacing w:line="360" w:lineRule="auto"/>
        <w:ind w:left="284" w:hanging="284"/>
        <w:jc w:val="both"/>
      </w:pPr>
      <w:r w:rsidRPr="00D91734">
        <w:t>Las actividades estarán relacionadas con los objetivos y contenidos de la materia.</w:t>
      </w:r>
    </w:p>
    <w:p w:rsidR="00AE705F" w:rsidRPr="00D91734" w:rsidRDefault="00AE705F" w:rsidP="00AE705F">
      <w:pPr>
        <w:pStyle w:val="Prrafodelista"/>
        <w:numPr>
          <w:ilvl w:val="0"/>
          <w:numId w:val="3"/>
        </w:numPr>
        <w:spacing w:line="360" w:lineRule="auto"/>
        <w:ind w:left="284" w:hanging="284"/>
        <w:jc w:val="both"/>
      </w:pPr>
      <w:r w:rsidRPr="00D91734">
        <w:t xml:space="preserve">La asistencia </w:t>
      </w:r>
      <w:r>
        <w:t>de los alumnos será obligatoria, siempre que sea gratuita y se desarrolle en su mayor parte dentro de la franja horaria de la materia que ha organizado la actividad.</w:t>
      </w:r>
    </w:p>
    <w:p w:rsidR="00AE705F" w:rsidRDefault="00AE705F" w:rsidP="00AE705F">
      <w:pPr>
        <w:pStyle w:val="Prrafodelista"/>
        <w:numPr>
          <w:ilvl w:val="0"/>
          <w:numId w:val="3"/>
        </w:numPr>
        <w:spacing w:line="360" w:lineRule="auto"/>
        <w:ind w:left="284" w:hanging="284"/>
        <w:jc w:val="both"/>
      </w:pPr>
      <w:r w:rsidRPr="00D91734">
        <w:t>Los alumnos realizarán du</w:t>
      </w:r>
      <w:r>
        <w:t>rante el desarrollo de la actividad</w:t>
      </w:r>
      <w:r w:rsidRPr="00D91734">
        <w:t xml:space="preserve"> o posteriormente</w:t>
      </w:r>
      <w:r>
        <w:t>,</w:t>
      </w:r>
      <w:r w:rsidRPr="00D91734">
        <w:t xml:space="preserve"> con las inform</w:t>
      </w:r>
      <w:r>
        <w:t xml:space="preserve">aciones recogidas, </w:t>
      </w:r>
      <w:r w:rsidRPr="00D91734">
        <w:t xml:space="preserve"> </w:t>
      </w:r>
      <w:r>
        <w:t xml:space="preserve">el trabajo que el profesor organizador considere </w:t>
      </w:r>
      <w:r w:rsidR="00871449">
        <w:t>oportuno</w:t>
      </w:r>
      <w:r>
        <w:t>.</w:t>
      </w:r>
    </w:p>
    <w:p w:rsidR="00AE705F" w:rsidRPr="00D91734" w:rsidRDefault="00AE705F" w:rsidP="00AE705F">
      <w:pPr>
        <w:pStyle w:val="Prrafodelista"/>
        <w:numPr>
          <w:ilvl w:val="0"/>
          <w:numId w:val="3"/>
        </w:numPr>
        <w:spacing w:line="360" w:lineRule="auto"/>
        <w:ind w:left="284" w:hanging="284"/>
        <w:jc w:val="both"/>
      </w:pPr>
      <w:r>
        <w:t>La participación y la realización del trabajo será valorado académicamente por el profesor en el porcentaje que establezca el profesor o/y departamento.</w:t>
      </w:r>
    </w:p>
    <w:p w:rsidR="00AE705F" w:rsidRPr="00EE3D30" w:rsidRDefault="00AE705F" w:rsidP="00AE705F">
      <w:pPr>
        <w:spacing w:line="360" w:lineRule="auto"/>
        <w:jc w:val="both"/>
        <w:rPr>
          <w:b/>
        </w:rPr>
      </w:pPr>
      <w:r w:rsidRPr="00EE3D30">
        <w:rPr>
          <w:b/>
        </w:rPr>
        <w:lastRenderedPageBreak/>
        <w:t>FINALIZADA LA ACTIVIDAD</w:t>
      </w:r>
    </w:p>
    <w:p w:rsidR="009207E2" w:rsidRPr="009207E2" w:rsidRDefault="00AE705F" w:rsidP="00AE705F">
      <w:pPr>
        <w:spacing w:line="360" w:lineRule="auto"/>
      </w:pPr>
      <w:r>
        <w:t>Incorporación a la ficha de la actividad extraescolar de aquellos aspectos que se consideren relevantes sobre el desarrollo de la misma (alumnos asistentes, problemas organizativos, grado de satisfacción con su desarrollo…).</w:t>
      </w:r>
      <w:r w:rsidR="00871449">
        <w:t xml:space="preserve"> </w:t>
      </w:r>
    </w:p>
    <w:sectPr w:rsidR="009207E2" w:rsidRPr="009207E2" w:rsidSect="00F75A56">
      <w:headerReference w:type="default" r:id="rId7"/>
      <w:footerReference w:type="default" r:id="rId8"/>
      <w:pgSz w:w="11906" w:h="16838" w:code="9"/>
      <w:pgMar w:top="2694" w:right="1416" w:bottom="1843" w:left="1560" w:header="709" w:footer="5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825" w:rsidRDefault="00A77825">
      <w:r>
        <w:separator/>
      </w:r>
    </w:p>
  </w:endnote>
  <w:endnote w:type="continuationSeparator" w:id="1">
    <w:p w:rsidR="00A77825" w:rsidRDefault="00A77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773" w:rsidRPr="00547EBC" w:rsidRDefault="00242773" w:rsidP="00547EBC">
    <w:pPr>
      <w:pStyle w:val="Piedepgina"/>
      <w:tabs>
        <w:tab w:val="clear" w:pos="4252"/>
        <w:tab w:val="clear" w:pos="8504"/>
      </w:tabs>
      <w:ind w:right="-2"/>
      <w:rPr>
        <w:rFonts w:asciiTheme="minorHAnsi" w:hAnsiTheme="minorHAnsi"/>
        <w:color w:val="999999"/>
        <w:sz w:val="20"/>
        <w:szCs w:val="20"/>
      </w:rPr>
    </w:pPr>
    <w:r w:rsidRPr="00547EBC">
      <w:rPr>
        <w:rFonts w:asciiTheme="minorHAnsi" w:hAnsiTheme="minorHAnsi" w:cs="Arial"/>
        <w:color w:val="999999"/>
        <w:sz w:val="20"/>
        <w:szCs w:val="20"/>
      </w:rPr>
      <w:t>C/Alonso Heredia, 16</w:t>
    </w:r>
    <w:r w:rsidR="00547EBC" w:rsidRPr="00547EBC">
      <w:rPr>
        <w:rFonts w:asciiTheme="minorHAnsi" w:hAnsiTheme="minorHAnsi" w:cs="Arial"/>
        <w:color w:val="999999"/>
        <w:sz w:val="20"/>
        <w:szCs w:val="20"/>
      </w:rPr>
      <w:t xml:space="preserve">   </w:t>
    </w:r>
    <w:r w:rsidRPr="00547EBC">
      <w:rPr>
        <w:rFonts w:asciiTheme="minorHAnsi" w:hAnsiTheme="minorHAnsi" w:cs="Arial"/>
        <w:color w:val="999999"/>
        <w:sz w:val="20"/>
        <w:szCs w:val="20"/>
      </w:rPr>
      <w:t>28028-Madrid</w:t>
    </w:r>
    <w:r w:rsidR="00547EBC" w:rsidRPr="00547EBC">
      <w:rPr>
        <w:rFonts w:asciiTheme="minorHAnsi" w:hAnsiTheme="minorHAnsi" w:cs="Arial"/>
        <w:color w:val="999999"/>
        <w:sz w:val="20"/>
        <w:szCs w:val="20"/>
      </w:rPr>
      <w:t xml:space="preserve">   </w:t>
    </w:r>
    <w:r w:rsidR="00547EBC">
      <w:rPr>
        <w:rFonts w:asciiTheme="minorHAnsi" w:hAnsiTheme="minorHAnsi" w:cs="Arial"/>
        <w:color w:val="999999"/>
        <w:sz w:val="20"/>
        <w:szCs w:val="20"/>
      </w:rPr>
      <w:t>Tfno</w:t>
    </w:r>
    <w:r w:rsidR="00547EBC" w:rsidRPr="00547EBC">
      <w:rPr>
        <w:rFonts w:asciiTheme="minorHAnsi" w:hAnsiTheme="minorHAnsi" w:cs="Arial"/>
        <w:color w:val="999999"/>
        <w:sz w:val="20"/>
        <w:szCs w:val="20"/>
      </w:rPr>
      <w:t>: 91.72616</w:t>
    </w:r>
    <w:r w:rsidRPr="00547EBC">
      <w:rPr>
        <w:rFonts w:asciiTheme="minorHAnsi" w:hAnsiTheme="minorHAnsi" w:cs="Arial"/>
        <w:color w:val="999999"/>
        <w:sz w:val="20"/>
        <w:szCs w:val="20"/>
      </w:rPr>
      <w:t>64</w:t>
    </w:r>
    <w:r w:rsidR="00547EBC" w:rsidRPr="00547EBC">
      <w:rPr>
        <w:rFonts w:asciiTheme="minorHAnsi" w:hAnsiTheme="minorHAnsi" w:cs="Arial"/>
        <w:color w:val="999999"/>
        <w:sz w:val="20"/>
        <w:szCs w:val="20"/>
      </w:rPr>
      <w:t xml:space="preserve">   Fax: 91.72560</w:t>
    </w:r>
    <w:r w:rsidRPr="00547EBC">
      <w:rPr>
        <w:rFonts w:asciiTheme="minorHAnsi" w:hAnsiTheme="minorHAnsi" w:cs="Arial"/>
        <w:color w:val="999999"/>
        <w:sz w:val="20"/>
        <w:szCs w:val="20"/>
      </w:rPr>
      <w:t>32</w:t>
    </w:r>
    <w:r w:rsidR="00547EBC" w:rsidRPr="00547EBC">
      <w:rPr>
        <w:rFonts w:asciiTheme="minorHAnsi" w:hAnsiTheme="minorHAnsi" w:cs="Arial"/>
        <w:color w:val="999999"/>
        <w:sz w:val="20"/>
        <w:szCs w:val="20"/>
      </w:rPr>
      <w:t xml:space="preserve">    cepa.joaquinsorolla.madrid@educa.madrid.org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825" w:rsidRDefault="00A77825">
      <w:r>
        <w:separator/>
      </w:r>
    </w:p>
  </w:footnote>
  <w:footnote w:type="continuationSeparator" w:id="1">
    <w:p w:rsidR="00A77825" w:rsidRDefault="00A778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11" w:type="dxa"/>
      <w:jc w:val="center"/>
      <w:tblLook w:val="04A0"/>
    </w:tblPr>
    <w:tblGrid>
      <w:gridCol w:w="1686"/>
      <w:gridCol w:w="4719"/>
      <w:gridCol w:w="3806"/>
    </w:tblGrid>
    <w:tr w:rsidR="00242773" w:rsidTr="006E11E8">
      <w:trPr>
        <w:jc w:val="center"/>
      </w:trPr>
      <w:tc>
        <w:tcPr>
          <w:tcW w:w="1413" w:type="dxa"/>
        </w:tcPr>
        <w:p w:rsidR="00242773" w:rsidRPr="00FC0735" w:rsidRDefault="00242773" w:rsidP="006E11E8">
          <w:pPr>
            <w:pStyle w:val="Ttulo2"/>
            <w:spacing w:before="0" w:after="0"/>
            <w:jc w:val="center"/>
            <w:rPr>
              <w:rFonts w:asciiTheme="minorHAnsi" w:hAnsiTheme="minorHAnsi"/>
              <w:b w:val="0"/>
              <w:i w:val="0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904875" cy="904875"/>
                <wp:effectExtent l="19050" t="0" r="9525" b="0"/>
                <wp:docPr id="4" name="Imagen 4" descr="https://trello-attachments.s3.amazonaws.com/5dfa1489562ba6574ab5474e/5e5552a2f1f08a11741459e4/x/8ff4f4fc6ddd65665330326b5e21b74c/logo_amarillo_azul_con_letra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trello-attachments.s3.amazonaws.com/5dfa1489562ba6574ab5474e/5e5552a2f1f08a11741459e4/x/8ff4f4fc6ddd65665330326b5e21b74c/logo_amarillo_azul_con_letra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574" cy="909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3" w:type="dxa"/>
        </w:tcPr>
        <w:p w:rsidR="00242773" w:rsidRPr="00547EBC" w:rsidRDefault="00242773" w:rsidP="006E11E8">
          <w:pPr>
            <w:pStyle w:val="Ttulo2"/>
            <w:spacing w:before="0" w:after="0"/>
            <w:rPr>
              <w:rFonts w:ascii="Arial" w:hAnsi="Arial" w:cs="Arial"/>
              <w:b w:val="0"/>
              <w:i w:val="0"/>
              <w:sz w:val="22"/>
              <w:szCs w:val="22"/>
            </w:rPr>
          </w:pPr>
        </w:p>
        <w:p w:rsidR="00547EBC" w:rsidRPr="00547EBC" w:rsidRDefault="00547EBC" w:rsidP="00547EBC">
          <w:pPr>
            <w:pStyle w:val="Ttulo2"/>
            <w:spacing w:before="0" w:after="0" w:line="276" w:lineRule="auto"/>
            <w:rPr>
              <w:rFonts w:ascii="Times New Roman" w:hAnsi="Times New Roman"/>
              <w:i w:val="0"/>
              <w:sz w:val="22"/>
              <w:szCs w:val="22"/>
            </w:rPr>
          </w:pPr>
          <w:r w:rsidRPr="00547EBC">
            <w:rPr>
              <w:rFonts w:ascii="Times New Roman" w:hAnsi="Times New Roman"/>
              <w:i w:val="0"/>
              <w:sz w:val="22"/>
              <w:szCs w:val="22"/>
            </w:rPr>
            <w:t>C.E.P.A. JOAQUÍN SOROLLA</w:t>
          </w:r>
        </w:p>
        <w:p w:rsidR="00242773" w:rsidRPr="00547EBC" w:rsidRDefault="00242773" w:rsidP="00547EBC">
          <w:pPr>
            <w:spacing w:line="276" w:lineRule="auto"/>
          </w:pPr>
          <w:r w:rsidRPr="00547EBC">
            <w:rPr>
              <w:sz w:val="22"/>
              <w:szCs w:val="22"/>
            </w:rPr>
            <w:t>Consejería de Educación</w:t>
          </w:r>
        </w:p>
        <w:p w:rsidR="00547EBC" w:rsidRPr="00547EBC" w:rsidRDefault="00547EBC" w:rsidP="00547EBC">
          <w:pPr>
            <w:spacing w:line="276" w:lineRule="auto"/>
          </w:pPr>
          <w:r w:rsidRPr="00547EBC">
            <w:rPr>
              <w:sz w:val="22"/>
              <w:szCs w:val="22"/>
            </w:rPr>
            <w:t>Comunidad de Madrid</w:t>
          </w:r>
        </w:p>
        <w:p w:rsidR="00242773" w:rsidRPr="00547EBC" w:rsidRDefault="00242773" w:rsidP="00547EBC">
          <w:pPr>
            <w:pStyle w:val="Ttulo2"/>
            <w:spacing w:before="0" w:after="0"/>
            <w:rPr>
              <w:rFonts w:ascii="Arial" w:hAnsi="Arial" w:cs="Arial"/>
              <w:b w:val="0"/>
              <w:sz w:val="22"/>
              <w:szCs w:val="22"/>
            </w:rPr>
          </w:pPr>
        </w:p>
      </w:tc>
      <w:tc>
        <w:tcPr>
          <w:tcW w:w="3815" w:type="dxa"/>
          <w:vAlign w:val="center"/>
        </w:tcPr>
        <w:p w:rsidR="00242773" w:rsidRDefault="00242773" w:rsidP="006E11E8">
          <w:pPr>
            <w:pStyle w:val="Encabezado"/>
            <w:jc w:val="center"/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-680720</wp:posOffset>
                </wp:positionV>
                <wp:extent cx="2200275" cy="666750"/>
                <wp:effectExtent l="0" t="0" r="9525" b="0"/>
                <wp:wrapSquare wrapText="bothSides"/>
                <wp:docPr id="29" name="Imagen 29" descr="Logo para documentos F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para documentos F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02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42773" w:rsidRDefault="0024277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2807"/>
    <w:multiLevelType w:val="hybridMultilevel"/>
    <w:tmpl w:val="911EAFFA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84031DB"/>
    <w:multiLevelType w:val="hybridMultilevel"/>
    <w:tmpl w:val="A552E858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2C73DAB"/>
    <w:multiLevelType w:val="hybridMultilevel"/>
    <w:tmpl w:val="1A2E9E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803A63"/>
    <w:rsid w:val="0005774F"/>
    <w:rsid w:val="000F6625"/>
    <w:rsid w:val="00174295"/>
    <w:rsid w:val="00195A50"/>
    <w:rsid w:val="001B0687"/>
    <w:rsid w:val="0022568A"/>
    <w:rsid w:val="00242773"/>
    <w:rsid w:val="004170C3"/>
    <w:rsid w:val="004612D1"/>
    <w:rsid w:val="00547EBC"/>
    <w:rsid w:val="0056015A"/>
    <w:rsid w:val="00594262"/>
    <w:rsid w:val="006B110E"/>
    <w:rsid w:val="006E11E8"/>
    <w:rsid w:val="00712DB2"/>
    <w:rsid w:val="007363CA"/>
    <w:rsid w:val="00750160"/>
    <w:rsid w:val="00767841"/>
    <w:rsid w:val="00783C2F"/>
    <w:rsid w:val="00803A63"/>
    <w:rsid w:val="008617A6"/>
    <w:rsid w:val="00871449"/>
    <w:rsid w:val="008B400A"/>
    <w:rsid w:val="009207E2"/>
    <w:rsid w:val="00A77825"/>
    <w:rsid w:val="00AC4E6B"/>
    <w:rsid w:val="00AE705F"/>
    <w:rsid w:val="00C24238"/>
    <w:rsid w:val="00C66EA4"/>
    <w:rsid w:val="00D2724A"/>
    <w:rsid w:val="00DE5E32"/>
    <w:rsid w:val="00E17A9E"/>
    <w:rsid w:val="00E837C3"/>
    <w:rsid w:val="00F141A3"/>
    <w:rsid w:val="00F75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803A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03A63"/>
    <w:rPr>
      <w:rFonts w:ascii="Calibri Light" w:eastAsia="Times New Roman" w:hAnsi="Calibri Light" w:cs="Times New Roman"/>
      <w:b/>
      <w:bCs/>
      <w:i/>
      <w:iCs/>
      <w:sz w:val="28"/>
      <w:szCs w:val="28"/>
      <w:lang w:eastAsia="es-ES"/>
    </w:rPr>
  </w:style>
  <w:style w:type="paragraph" w:styleId="Encabezado">
    <w:name w:val="header"/>
    <w:basedOn w:val="Normal"/>
    <w:link w:val="EncabezadoCar"/>
    <w:rsid w:val="00803A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03A6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03A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03A6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03A6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5774F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05774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4277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E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EBC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TableParagraph">
    <w:name w:val="Table Paragraph"/>
    <w:basedOn w:val="Normal"/>
    <w:uiPriority w:val="1"/>
    <w:qFormat/>
    <w:rsid w:val="00F75A56"/>
    <w:pPr>
      <w:widowControl w:val="0"/>
      <w:autoSpaceDE w:val="0"/>
      <w:autoSpaceDN w:val="0"/>
      <w:ind w:left="508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AC4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EDUCALOGIN</dc:creator>
  <cp:lastModifiedBy>Miriam</cp:lastModifiedBy>
  <cp:revision>3</cp:revision>
  <dcterms:created xsi:type="dcterms:W3CDTF">2020-07-30T11:32:00Z</dcterms:created>
  <dcterms:modified xsi:type="dcterms:W3CDTF">2020-07-30T11:46:00Z</dcterms:modified>
</cp:coreProperties>
</file>